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98" w:type="dxa"/>
        <w:tblInd w:w="108" w:type="dxa"/>
        <w:tblLook w:val="0000"/>
      </w:tblPr>
      <w:tblGrid>
        <w:gridCol w:w="3384"/>
        <w:gridCol w:w="356"/>
        <w:gridCol w:w="5758"/>
      </w:tblGrid>
      <w:tr w:rsidR="003C4837" w:rsidTr="00E676EE">
        <w:trPr>
          <w:trHeight w:val="1188"/>
        </w:trPr>
        <w:tc>
          <w:tcPr>
            <w:tcW w:w="3384" w:type="dxa"/>
          </w:tcPr>
          <w:p w:rsidR="003C4837" w:rsidRDefault="00895FC0" w:rsidP="00895FC0">
            <w:pPr>
              <w:jc w:val="center"/>
              <w:rPr>
                <w:b/>
              </w:rPr>
            </w:pPr>
            <w:r>
              <w:rPr>
                <w:b/>
                <w:sz w:val="26"/>
              </w:rPr>
              <w:t>ỦY BAN NHÂN DÂN</w:t>
            </w:r>
          </w:p>
          <w:p w:rsidR="00895FC0" w:rsidRPr="00D8515A" w:rsidRDefault="00895FC0" w:rsidP="00895FC0">
            <w:pPr>
              <w:jc w:val="center"/>
              <w:rPr>
                <w:b/>
              </w:rPr>
            </w:pPr>
            <w:r>
              <w:rPr>
                <w:b/>
                <w:sz w:val="26"/>
              </w:rPr>
              <w:t>XÃ CỘNG HÒA</w:t>
            </w:r>
          </w:p>
          <w:p w:rsidR="003C4837" w:rsidRPr="00F510BC" w:rsidRDefault="00264447" w:rsidP="00B82262">
            <w:pPr>
              <w:jc w:val="center"/>
            </w:pPr>
            <w:r>
              <w:rPr>
                <w:noProof/>
              </w:rPr>
              <w:pict>
                <v:line id="Straight Connector 2" o:spid="_x0000_s1026" style="position:absolute;left:0;text-align:left;z-index:251660288;visibility:visible;mso-wrap-distance-top:-3e-5mm;mso-wrap-distance-bottom:-3e-5mm" from="46.3pt,.85pt" to="116.3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vWQHQ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"/>
              </w:pict>
            </w:r>
          </w:p>
          <w:p w:rsidR="003C4837" w:rsidRPr="00F510BC" w:rsidRDefault="009747B6" w:rsidP="00895FC0">
            <w:pPr>
              <w:jc w:val="center"/>
            </w:pPr>
            <w:r w:rsidRPr="00C2232B">
              <w:rPr>
                <w:sz w:val="26"/>
              </w:rPr>
              <w:t xml:space="preserve">Số: </w:t>
            </w:r>
            <w:r w:rsidR="00895FC0">
              <w:rPr>
                <w:sz w:val="26"/>
              </w:rPr>
              <w:t>21</w:t>
            </w:r>
            <w:r w:rsidR="003C4837" w:rsidRPr="00C2232B">
              <w:rPr>
                <w:sz w:val="26"/>
              </w:rPr>
              <w:t>/TTr - UBND</w:t>
            </w:r>
          </w:p>
        </w:tc>
        <w:tc>
          <w:tcPr>
            <w:tcW w:w="356" w:type="dxa"/>
          </w:tcPr>
          <w:p w:rsidR="003C4837" w:rsidRDefault="003C4837" w:rsidP="00B82262"/>
        </w:tc>
        <w:tc>
          <w:tcPr>
            <w:tcW w:w="5758" w:type="dxa"/>
          </w:tcPr>
          <w:p w:rsidR="003C4837" w:rsidRPr="00B12DBE" w:rsidRDefault="003C4837" w:rsidP="00B82262">
            <w:pPr>
              <w:jc w:val="center"/>
              <w:rPr>
                <w:b/>
                <w:bCs/>
              </w:rPr>
            </w:pPr>
            <w:r w:rsidRPr="00B12DBE">
              <w:rPr>
                <w:b/>
                <w:bCs/>
                <w:sz w:val="26"/>
              </w:rPr>
              <w:t xml:space="preserve">CỘNG HOÀ XÃ HỘI CHỦ NGHĨA VIỆT </w:t>
            </w:r>
            <w:smartTag w:uri="urn:schemas-microsoft-com:office:smarttags" w:element="place">
              <w:smartTag w:uri="urn:schemas-microsoft-com:office:smarttags" w:element="country-region">
                <w:r w:rsidRPr="00B12DBE">
                  <w:rPr>
                    <w:b/>
                    <w:bCs/>
                    <w:sz w:val="26"/>
                  </w:rPr>
                  <w:t>NAM</w:t>
                </w:r>
              </w:smartTag>
            </w:smartTag>
          </w:p>
          <w:p w:rsidR="003C4837" w:rsidRPr="00035321" w:rsidRDefault="003C4837" w:rsidP="00B82262">
            <w:pPr>
              <w:jc w:val="center"/>
              <w:rPr>
                <w:b/>
                <w:sz w:val="28"/>
              </w:rPr>
            </w:pPr>
            <w:r w:rsidRPr="00035321">
              <w:rPr>
                <w:b/>
                <w:sz w:val="28"/>
              </w:rPr>
              <w:t>Độc lập - Tự do - Hạnh phúc</w:t>
            </w:r>
          </w:p>
          <w:p w:rsidR="003C4837" w:rsidRDefault="00264447" w:rsidP="00B82262">
            <w:pPr>
              <w:jc w:val="center"/>
              <w:rPr>
                <w:b/>
                <w:bCs/>
                <w:i/>
                <w:iCs/>
              </w:rPr>
            </w:pPr>
            <w:r w:rsidRPr="00264447">
              <w:rPr>
                <w:b/>
                <w:bCs/>
                <w:i/>
                <w:iCs/>
                <w:noProof/>
                <w:sz w:val="20"/>
              </w:rPr>
              <w:pict>
                <v:line id="Straight Connector 1" o:spid="_x0000_s1028" style="position:absolute;left:0;text-align:left;z-index:251659264;visibility:visible;mso-wrap-distance-top:-3e-5mm;mso-wrap-distance-bottom:-3e-5mm" from="58.6pt,.3pt" to="226.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" strokeweight=".5pt"/>
              </w:pict>
            </w:r>
          </w:p>
          <w:p w:rsidR="003C4837" w:rsidRPr="00F510BC" w:rsidRDefault="003C4837" w:rsidP="00895FC0">
            <w:pPr>
              <w:jc w:val="center"/>
              <w:rPr>
                <w:bCs/>
                <w:i/>
                <w:iCs/>
              </w:rPr>
            </w:pPr>
            <w:r>
              <w:rPr>
                <w:bCs/>
                <w:i/>
                <w:iCs/>
                <w:sz w:val="28"/>
              </w:rPr>
              <w:t xml:space="preserve"> </w:t>
            </w:r>
            <w:r w:rsidR="00895FC0">
              <w:rPr>
                <w:bCs/>
                <w:i/>
                <w:iCs/>
                <w:sz w:val="28"/>
              </w:rPr>
              <w:t>Cộng Hòa</w:t>
            </w:r>
            <w:r w:rsidRPr="00035321">
              <w:rPr>
                <w:bCs/>
                <w:i/>
                <w:iCs/>
                <w:sz w:val="28"/>
              </w:rPr>
              <w:t>, ngày</w:t>
            </w:r>
            <w:bookmarkStart w:id="0" w:name="_GoBack"/>
            <w:bookmarkEnd w:id="0"/>
            <w:r w:rsidR="00895FC0">
              <w:rPr>
                <w:bCs/>
                <w:i/>
                <w:iCs/>
                <w:sz w:val="28"/>
              </w:rPr>
              <w:t xml:space="preserve"> 25</w:t>
            </w:r>
            <w:r w:rsidRPr="00035321">
              <w:rPr>
                <w:bCs/>
                <w:i/>
                <w:iCs/>
                <w:sz w:val="28"/>
              </w:rPr>
              <w:t xml:space="preserve"> tháng </w:t>
            </w:r>
            <w:r w:rsidR="00081876">
              <w:rPr>
                <w:bCs/>
                <w:i/>
                <w:iCs/>
                <w:sz w:val="28"/>
              </w:rPr>
              <w:t>7</w:t>
            </w:r>
            <w:r w:rsidR="003B6CED">
              <w:rPr>
                <w:bCs/>
                <w:i/>
                <w:iCs/>
                <w:sz w:val="28"/>
              </w:rPr>
              <w:t xml:space="preserve"> </w:t>
            </w:r>
            <w:r w:rsidRPr="00035321">
              <w:rPr>
                <w:bCs/>
                <w:i/>
                <w:iCs/>
                <w:sz w:val="28"/>
              </w:rPr>
              <w:t>năm 20</w:t>
            </w:r>
            <w:r w:rsidR="00081876">
              <w:rPr>
                <w:bCs/>
                <w:i/>
                <w:iCs/>
                <w:sz w:val="28"/>
              </w:rPr>
              <w:t>22</w:t>
            </w:r>
          </w:p>
        </w:tc>
      </w:tr>
    </w:tbl>
    <w:p w:rsidR="00426FB5" w:rsidRDefault="00426FB5" w:rsidP="00426FB5">
      <w:pPr>
        <w:jc w:val="center"/>
        <w:rPr>
          <w:b/>
          <w:sz w:val="28"/>
          <w:szCs w:val="28"/>
        </w:rPr>
      </w:pPr>
    </w:p>
    <w:p w:rsidR="003C4837" w:rsidRPr="00426FB5" w:rsidRDefault="003C4837" w:rsidP="00426FB5">
      <w:pPr>
        <w:jc w:val="center"/>
        <w:rPr>
          <w:b/>
          <w:sz w:val="28"/>
          <w:szCs w:val="28"/>
        </w:rPr>
      </w:pPr>
      <w:r w:rsidRPr="00426FB5">
        <w:rPr>
          <w:b/>
          <w:sz w:val="28"/>
          <w:szCs w:val="28"/>
        </w:rPr>
        <w:t>TỜ TRÌNH</w:t>
      </w:r>
    </w:p>
    <w:p w:rsidR="00D975EC" w:rsidRDefault="00D975EC" w:rsidP="00426FB5">
      <w:pPr>
        <w:jc w:val="center"/>
        <w:rPr>
          <w:b/>
          <w:sz w:val="28"/>
          <w:szCs w:val="28"/>
        </w:rPr>
      </w:pPr>
      <w:r>
        <w:rPr>
          <w:b/>
          <w:sz w:val="28"/>
          <w:szCs w:val="28"/>
        </w:rPr>
        <w:t xml:space="preserve">Về việc </w:t>
      </w:r>
      <w:r w:rsidR="008535EC">
        <w:rPr>
          <w:b/>
          <w:sz w:val="28"/>
          <w:szCs w:val="28"/>
        </w:rPr>
        <w:t xml:space="preserve">đề nghị </w:t>
      </w:r>
      <w:r>
        <w:rPr>
          <w:b/>
          <w:sz w:val="28"/>
          <w:szCs w:val="28"/>
        </w:rPr>
        <w:t xml:space="preserve">ban hành Nghị quyết </w:t>
      </w:r>
    </w:p>
    <w:p w:rsidR="003C4837" w:rsidRDefault="00D975EC" w:rsidP="00426FB5">
      <w:pPr>
        <w:jc w:val="center"/>
        <w:rPr>
          <w:b/>
          <w:sz w:val="28"/>
          <w:szCs w:val="28"/>
        </w:rPr>
      </w:pPr>
      <w:r>
        <w:rPr>
          <w:b/>
          <w:sz w:val="28"/>
          <w:szCs w:val="28"/>
        </w:rPr>
        <w:t xml:space="preserve">về nhiệm vụ phát triển kinh tế - xã hội </w:t>
      </w:r>
      <w:r w:rsidR="00081876">
        <w:rPr>
          <w:b/>
          <w:sz w:val="28"/>
          <w:szCs w:val="28"/>
        </w:rPr>
        <w:t xml:space="preserve"> 6 tháng cuối </w:t>
      </w:r>
      <w:r>
        <w:rPr>
          <w:b/>
          <w:sz w:val="28"/>
          <w:szCs w:val="28"/>
        </w:rPr>
        <w:t>năm 202</w:t>
      </w:r>
      <w:r w:rsidR="009747B6">
        <w:rPr>
          <w:b/>
          <w:sz w:val="28"/>
          <w:szCs w:val="28"/>
        </w:rPr>
        <w:t>2</w:t>
      </w:r>
    </w:p>
    <w:p w:rsidR="00426FB5" w:rsidRPr="00426FB5" w:rsidRDefault="00264447" w:rsidP="00426FB5">
      <w:pPr>
        <w:jc w:val="center"/>
        <w:rPr>
          <w:b/>
          <w:sz w:val="28"/>
          <w:szCs w:val="28"/>
        </w:rPr>
      </w:pPr>
      <w:r>
        <w:rPr>
          <w:b/>
          <w:noProof/>
          <w:sz w:val="28"/>
          <w:szCs w:val="28"/>
        </w:rPr>
        <w:pict>
          <v:line id="Straight Connector 4" o:spid="_x0000_s1027" style="position:absolute;left:0;text-align:left;z-index:251661312;visibility:visible;mso-wrap-distance-top:-3e-5mm;mso-wrap-distance-bottom:-3e-5mm" from="171.7pt,.25pt" to="299.9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" strokecolor="black [3040]">
            <o:lock v:ext="edit" shapetype="f"/>
          </v:line>
        </w:pict>
      </w:r>
    </w:p>
    <w:p w:rsidR="00E676EE" w:rsidRPr="00E676EE" w:rsidRDefault="00E676EE" w:rsidP="00426FB5">
      <w:pPr>
        <w:jc w:val="center"/>
        <w:rPr>
          <w:b/>
          <w:sz w:val="2"/>
          <w:szCs w:val="28"/>
        </w:rPr>
      </w:pPr>
    </w:p>
    <w:p w:rsidR="00DF61CD" w:rsidRDefault="00895FC0" w:rsidP="00426FB5">
      <w:pPr>
        <w:jc w:val="center"/>
        <w:rPr>
          <w:b/>
          <w:sz w:val="28"/>
          <w:szCs w:val="28"/>
        </w:rPr>
      </w:pPr>
      <w:r>
        <w:rPr>
          <w:b/>
          <w:sz w:val="28"/>
          <w:szCs w:val="28"/>
        </w:rPr>
        <w:t xml:space="preserve">       </w:t>
      </w:r>
      <w:r w:rsidR="003C4837" w:rsidRPr="00426FB5">
        <w:rPr>
          <w:b/>
          <w:sz w:val="28"/>
          <w:szCs w:val="28"/>
        </w:rPr>
        <w:t xml:space="preserve">Kính gửi: </w:t>
      </w:r>
      <w:r w:rsidR="00D975EC">
        <w:rPr>
          <w:b/>
          <w:sz w:val="28"/>
          <w:szCs w:val="28"/>
        </w:rPr>
        <w:t>Hội đồng n</w:t>
      </w:r>
      <w:r w:rsidR="00C2232B">
        <w:rPr>
          <w:b/>
          <w:sz w:val="28"/>
          <w:szCs w:val="28"/>
        </w:rPr>
        <w:t xml:space="preserve">hân dân </w:t>
      </w:r>
      <w:r>
        <w:rPr>
          <w:b/>
          <w:sz w:val="28"/>
          <w:szCs w:val="28"/>
        </w:rPr>
        <w:t>xã Cộng Hòa</w:t>
      </w:r>
      <w:r w:rsidR="00C2232B">
        <w:rPr>
          <w:b/>
          <w:sz w:val="28"/>
          <w:szCs w:val="28"/>
        </w:rPr>
        <w:t xml:space="preserve"> khóa X</w:t>
      </w:r>
      <w:r>
        <w:rPr>
          <w:b/>
          <w:sz w:val="28"/>
          <w:szCs w:val="28"/>
        </w:rPr>
        <w:t>XI</w:t>
      </w:r>
      <w:r w:rsidR="00D975EC">
        <w:rPr>
          <w:b/>
          <w:sz w:val="28"/>
          <w:szCs w:val="28"/>
        </w:rPr>
        <w:t xml:space="preserve">, kỳ họp thứ </w:t>
      </w:r>
      <w:r w:rsidRPr="003B6CED">
        <w:rPr>
          <w:b/>
          <w:color w:val="000000" w:themeColor="text1"/>
          <w:sz w:val="28"/>
          <w:szCs w:val="28"/>
        </w:rPr>
        <w:t>bảy</w:t>
      </w:r>
    </w:p>
    <w:p w:rsidR="00426FB5" w:rsidRPr="00426FB5" w:rsidRDefault="00426FB5" w:rsidP="00426FB5">
      <w:pPr>
        <w:jc w:val="center"/>
        <w:rPr>
          <w:b/>
          <w:sz w:val="28"/>
          <w:szCs w:val="28"/>
        </w:rPr>
      </w:pPr>
    </w:p>
    <w:p w:rsidR="00D65C6D" w:rsidRPr="00C26F82" w:rsidRDefault="00D65C6D" w:rsidP="00E643A8">
      <w:pPr>
        <w:ind w:firstLine="567"/>
        <w:jc w:val="both"/>
        <w:rPr>
          <w:i/>
          <w:sz w:val="28"/>
          <w:szCs w:val="28"/>
        </w:rPr>
      </w:pPr>
      <w:r w:rsidRPr="00C26F82">
        <w:rPr>
          <w:i/>
          <w:sz w:val="28"/>
          <w:szCs w:val="28"/>
        </w:rPr>
        <w:t xml:space="preserve">Căn cứ Luật Tổ chức chính quyền địa phương ngày 19/6/2015; Luật sửa đổi, bổ sung một </w:t>
      </w:r>
      <w:r w:rsidR="00E56337" w:rsidRPr="00C26F82">
        <w:rPr>
          <w:i/>
          <w:sz w:val="28"/>
          <w:szCs w:val="28"/>
        </w:rPr>
        <w:t>số điều của Luật tổ chức Chính P</w:t>
      </w:r>
      <w:r w:rsidRPr="00C26F82">
        <w:rPr>
          <w:i/>
          <w:sz w:val="28"/>
          <w:szCs w:val="28"/>
        </w:rPr>
        <w:t>hủ và Luật tổ chức chính quyền địa phương ngày 22/11/2019;</w:t>
      </w:r>
    </w:p>
    <w:p w:rsidR="00D975EC" w:rsidRPr="00C26F82" w:rsidRDefault="00F93E4E" w:rsidP="00E643A8">
      <w:pPr>
        <w:ind w:firstLine="567"/>
        <w:jc w:val="both"/>
        <w:rPr>
          <w:i/>
          <w:sz w:val="28"/>
          <w:szCs w:val="28"/>
        </w:rPr>
      </w:pPr>
      <w:r w:rsidRPr="00C26F82">
        <w:rPr>
          <w:i/>
          <w:sz w:val="28"/>
          <w:szCs w:val="28"/>
        </w:rPr>
        <w:t>Căn cứ Nghị quyết số</w:t>
      </w:r>
      <w:r w:rsidR="004F33D5" w:rsidRPr="00C26F82">
        <w:rPr>
          <w:i/>
          <w:sz w:val="28"/>
          <w:szCs w:val="28"/>
        </w:rPr>
        <w:t xml:space="preserve"> 12</w:t>
      </w:r>
      <w:r w:rsidRPr="00C26F82">
        <w:rPr>
          <w:i/>
          <w:sz w:val="28"/>
          <w:szCs w:val="28"/>
        </w:rPr>
        <w:t xml:space="preserve"> </w:t>
      </w:r>
      <w:r w:rsidR="003D1EF7" w:rsidRPr="00C26F82">
        <w:rPr>
          <w:i/>
          <w:sz w:val="28"/>
          <w:szCs w:val="28"/>
        </w:rPr>
        <w:t>/</w:t>
      </w:r>
      <w:r w:rsidR="00D975EC" w:rsidRPr="00C26F82">
        <w:rPr>
          <w:i/>
          <w:sz w:val="28"/>
          <w:szCs w:val="28"/>
        </w:rPr>
        <w:t xml:space="preserve">NQ </w:t>
      </w:r>
      <w:r w:rsidR="003D1EF7" w:rsidRPr="00C26F82">
        <w:rPr>
          <w:i/>
          <w:sz w:val="28"/>
          <w:szCs w:val="28"/>
        </w:rPr>
        <w:t>-</w:t>
      </w:r>
      <w:r w:rsidR="00D975EC" w:rsidRPr="00C26F82">
        <w:rPr>
          <w:i/>
          <w:sz w:val="28"/>
          <w:szCs w:val="28"/>
        </w:rPr>
        <w:t xml:space="preserve"> HĐND ngày </w:t>
      </w:r>
      <w:r w:rsidR="009747B6" w:rsidRPr="00C26F82">
        <w:rPr>
          <w:i/>
          <w:sz w:val="28"/>
          <w:szCs w:val="28"/>
        </w:rPr>
        <w:t>30/7/2021</w:t>
      </w:r>
      <w:r w:rsidR="00D975EC" w:rsidRPr="00C26F82">
        <w:rPr>
          <w:i/>
          <w:sz w:val="28"/>
          <w:szCs w:val="28"/>
        </w:rPr>
        <w:t xml:space="preserve"> của Hội đồng nhân dân </w:t>
      </w:r>
      <w:r w:rsidR="004F33D5" w:rsidRPr="00C26F82">
        <w:rPr>
          <w:i/>
          <w:sz w:val="28"/>
          <w:szCs w:val="28"/>
        </w:rPr>
        <w:t>xã Cộng Hòa</w:t>
      </w:r>
      <w:r w:rsidR="003D1EF7" w:rsidRPr="00C26F82">
        <w:rPr>
          <w:i/>
          <w:sz w:val="28"/>
          <w:szCs w:val="28"/>
        </w:rPr>
        <w:t xml:space="preserve"> khóa X</w:t>
      </w:r>
      <w:r w:rsidR="004F33D5" w:rsidRPr="00C26F82">
        <w:rPr>
          <w:i/>
          <w:sz w:val="28"/>
          <w:szCs w:val="28"/>
        </w:rPr>
        <w:t>XI</w:t>
      </w:r>
      <w:r w:rsidR="003D1EF7" w:rsidRPr="00C26F82">
        <w:rPr>
          <w:i/>
          <w:sz w:val="28"/>
          <w:szCs w:val="28"/>
        </w:rPr>
        <w:t xml:space="preserve">, kỳ họp </w:t>
      </w:r>
      <w:r w:rsidR="004F33D5" w:rsidRPr="00C26F82">
        <w:rPr>
          <w:i/>
          <w:sz w:val="28"/>
          <w:szCs w:val="28"/>
        </w:rPr>
        <w:t>thứ hai</w:t>
      </w:r>
      <w:r w:rsidR="003D1EF7" w:rsidRPr="00C26F82">
        <w:rPr>
          <w:i/>
          <w:sz w:val="28"/>
          <w:szCs w:val="28"/>
        </w:rPr>
        <w:t xml:space="preserve"> v</w:t>
      </w:r>
      <w:r w:rsidR="00D975EC" w:rsidRPr="00C26F82">
        <w:rPr>
          <w:i/>
          <w:sz w:val="28"/>
          <w:szCs w:val="28"/>
        </w:rPr>
        <w:t xml:space="preserve">ề nhiệm vụ phát triển kinh tế - xã hội </w:t>
      </w:r>
      <w:r w:rsidR="009747B6" w:rsidRPr="00C26F82">
        <w:rPr>
          <w:i/>
          <w:sz w:val="28"/>
          <w:szCs w:val="28"/>
        </w:rPr>
        <w:t xml:space="preserve">6 tháng cuối </w:t>
      </w:r>
      <w:r w:rsidR="00D975EC" w:rsidRPr="00C26F82">
        <w:rPr>
          <w:i/>
          <w:sz w:val="28"/>
          <w:szCs w:val="28"/>
        </w:rPr>
        <w:t>năm 2021;</w:t>
      </w:r>
    </w:p>
    <w:p w:rsidR="009D7839" w:rsidRPr="00C26F82" w:rsidRDefault="00D975EC" w:rsidP="00E643A8">
      <w:pPr>
        <w:ind w:firstLine="567"/>
        <w:jc w:val="both"/>
        <w:rPr>
          <w:i/>
          <w:sz w:val="28"/>
          <w:szCs w:val="28"/>
        </w:rPr>
      </w:pPr>
      <w:r w:rsidRPr="00C26F82">
        <w:rPr>
          <w:i/>
          <w:sz w:val="28"/>
          <w:szCs w:val="28"/>
        </w:rPr>
        <w:t xml:space="preserve">Ủy ban nhân dân </w:t>
      </w:r>
      <w:r w:rsidR="00183FC2" w:rsidRPr="00C26F82">
        <w:rPr>
          <w:i/>
          <w:sz w:val="28"/>
          <w:szCs w:val="28"/>
        </w:rPr>
        <w:t>xã</w:t>
      </w:r>
      <w:r w:rsidRPr="00C26F82">
        <w:rPr>
          <w:i/>
          <w:sz w:val="28"/>
          <w:szCs w:val="28"/>
        </w:rPr>
        <w:t xml:space="preserve"> trình Hội đồng nhân dân </w:t>
      </w:r>
      <w:r w:rsidR="00183FC2" w:rsidRPr="00C26F82">
        <w:rPr>
          <w:i/>
          <w:sz w:val="28"/>
          <w:szCs w:val="28"/>
        </w:rPr>
        <w:t>xã Cộng Hòa</w:t>
      </w:r>
      <w:r w:rsidRPr="00C26F82">
        <w:rPr>
          <w:i/>
          <w:sz w:val="28"/>
          <w:szCs w:val="28"/>
        </w:rPr>
        <w:t xml:space="preserve"> xem xét, ban hành Nghị quyết về nhiệm vụ phát triển kinh tế - xã hội </w:t>
      </w:r>
      <w:r w:rsidR="00081876" w:rsidRPr="00C26F82">
        <w:rPr>
          <w:i/>
          <w:sz w:val="28"/>
          <w:szCs w:val="28"/>
        </w:rPr>
        <w:t xml:space="preserve">6 tháng cuối </w:t>
      </w:r>
      <w:r w:rsidRPr="00C26F82">
        <w:rPr>
          <w:i/>
          <w:sz w:val="28"/>
          <w:szCs w:val="28"/>
        </w:rPr>
        <w:t>năm</w:t>
      </w:r>
      <w:r w:rsidR="009747B6" w:rsidRPr="00C26F82">
        <w:rPr>
          <w:i/>
          <w:sz w:val="28"/>
          <w:szCs w:val="28"/>
        </w:rPr>
        <w:t xml:space="preserve"> 2022</w:t>
      </w:r>
      <w:r w:rsidR="003D1EF7" w:rsidRPr="00C26F82">
        <w:rPr>
          <w:i/>
          <w:sz w:val="28"/>
          <w:szCs w:val="28"/>
        </w:rPr>
        <w:t>, nội dung cụ thể như sau:</w:t>
      </w:r>
    </w:p>
    <w:p w:rsidR="00081876" w:rsidRPr="00183FC2" w:rsidRDefault="007A1531" w:rsidP="00E643A8">
      <w:pPr>
        <w:ind w:left="57" w:right="57" w:firstLine="567"/>
        <w:jc w:val="both"/>
        <w:outlineLvl w:val="0"/>
        <w:rPr>
          <w:b/>
          <w:sz w:val="28"/>
          <w:szCs w:val="28"/>
        </w:rPr>
      </w:pPr>
      <w:r>
        <w:rPr>
          <w:b/>
          <w:sz w:val="28"/>
          <w:szCs w:val="28"/>
        </w:rPr>
        <w:t>1</w:t>
      </w:r>
      <w:r w:rsidR="00081876" w:rsidRPr="00183FC2">
        <w:rPr>
          <w:b/>
          <w:sz w:val="28"/>
          <w:szCs w:val="28"/>
        </w:rPr>
        <w:t>. Về phát triển kinh tế:</w:t>
      </w:r>
    </w:p>
    <w:p w:rsidR="00183FC2" w:rsidRPr="00183FC2" w:rsidRDefault="00183FC2" w:rsidP="00E643A8">
      <w:pPr>
        <w:ind w:firstLine="720"/>
        <w:jc w:val="both"/>
        <w:rPr>
          <w:sz w:val="28"/>
          <w:szCs w:val="28"/>
        </w:rPr>
      </w:pPr>
      <w:r w:rsidRPr="00183FC2">
        <w:rPr>
          <w:sz w:val="28"/>
          <w:szCs w:val="28"/>
        </w:rPr>
        <w:t>Tạo điều kiện và môi trường thuận lợi cho các thành phần kinh tế phát triển, đẩy mạnh sản xuất Nông – Lâm – Thủy sản</w:t>
      </w:r>
    </w:p>
    <w:p w:rsidR="00183FC2" w:rsidRPr="00183FC2" w:rsidRDefault="00183FC2" w:rsidP="00E643A8">
      <w:pPr>
        <w:ind w:firstLine="720"/>
        <w:jc w:val="both"/>
        <w:rPr>
          <w:sz w:val="28"/>
          <w:szCs w:val="28"/>
        </w:rPr>
      </w:pPr>
      <w:r w:rsidRPr="00183FC2">
        <w:rPr>
          <w:sz w:val="28"/>
          <w:szCs w:val="28"/>
        </w:rPr>
        <w:t>- Phấn đấu hoàn thành tổng sản lượng lương thực cả năm 1350 tấn.</w:t>
      </w:r>
    </w:p>
    <w:p w:rsidR="00183FC2" w:rsidRPr="00183FC2" w:rsidRDefault="00183FC2" w:rsidP="00E643A8">
      <w:pPr>
        <w:ind w:firstLine="720"/>
        <w:jc w:val="both"/>
        <w:rPr>
          <w:sz w:val="28"/>
          <w:szCs w:val="28"/>
        </w:rPr>
      </w:pPr>
      <w:r w:rsidRPr="00183FC2">
        <w:rPr>
          <w:sz w:val="28"/>
          <w:szCs w:val="28"/>
        </w:rPr>
        <w:t>- Lúa mùa: 241ha, năng suất: 4 – 4,5 tấn/ha.</w:t>
      </w:r>
    </w:p>
    <w:p w:rsidR="00183FC2" w:rsidRPr="00183FC2" w:rsidRDefault="00183FC2" w:rsidP="00E643A8">
      <w:pPr>
        <w:ind w:firstLine="720"/>
        <w:jc w:val="both"/>
        <w:rPr>
          <w:sz w:val="28"/>
          <w:szCs w:val="28"/>
        </w:rPr>
      </w:pPr>
      <w:r w:rsidRPr="00183FC2">
        <w:rPr>
          <w:sz w:val="28"/>
          <w:szCs w:val="28"/>
        </w:rPr>
        <w:t>- Lâm nghiệp: khai thác: 15.000m</w:t>
      </w:r>
      <w:r w:rsidRPr="00183FC2">
        <w:rPr>
          <w:sz w:val="28"/>
          <w:szCs w:val="28"/>
          <w:vertAlign w:val="superscript"/>
        </w:rPr>
        <w:t>3</w:t>
      </w:r>
      <w:r w:rsidRPr="00183FC2">
        <w:rPr>
          <w:sz w:val="28"/>
          <w:szCs w:val="28"/>
        </w:rPr>
        <w:t>, trồng mới 100ha.</w:t>
      </w:r>
    </w:p>
    <w:p w:rsidR="00183FC2" w:rsidRPr="00183FC2" w:rsidRDefault="00183FC2" w:rsidP="00E643A8">
      <w:pPr>
        <w:ind w:firstLine="720"/>
        <w:jc w:val="both"/>
        <w:rPr>
          <w:sz w:val="28"/>
          <w:szCs w:val="28"/>
        </w:rPr>
      </w:pPr>
      <w:r w:rsidRPr="00183FC2">
        <w:rPr>
          <w:color w:val="000000"/>
          <w:sz w:val="28"/>
          <w:szCs w:val="28"/>
        </w:rPr>
        <w:t>- Thuỷ sản: phấn đấu</w:t>
      </w:r>
      <w:r w:rsidRPr="00183FC2">
        <w:rPr>
          <w:sz w:val="28"/>
          <w:szCs w:val="28"/>
        </w:rPr>
        <w:t xml:space="preserve"> tổng sản lượng 45 tấn; Khai thác, đánh bắt tự nhiên 125 tấn.</w:t>
      </w:r>
    </w:p>
    <w:p w:rsidR="00183FC2" w:rsidRPr="00183FC2" w:rsidRDefault="00183FC2" w:rsidP="00E643A8">
      <w:pPr>
        <w:ind w:firstLine="720"/>
        <w:jc w:val="both"/>
        <w:rPr>
          <w:sz w:val="28"/>
          <w:szCs w:val="28"/>
        </w:rPr>
      </w:pPr>
      <w:r w:rsidRPr="00183FC2">
        <w:rPr>
          <w:sz w:val="28"/>
          <w:szCs w:val="28"/>
        </w:rPr>
        <w:t>- Chăn nuôi lợn: 2.500 con, sản lượng 150 tấn.</w:t>
      </w:r>
    </w:p>
    <w:p w:rsidR="00183FC2" w:rsidRPr="00183FC2" w:rsidRDefault="00183FC2" w:rsidP="00E643A8">
      <w:pPr>
        <w:ind w:firstLine="720"/>
        <w:jc w:val="both"/>
        <w:rPr>
          <w:sz w:val="28"/>
          <w:szCs w:val="28"/>
        </w:rPr>
      </w:pPr>
      <w:r w:rsidRPr="00183FC2">
        <w:rPr>
          <w:sz w:val="28"/>
          <w:szCs w:val="28"/>
        </w:rPr>
        <w:t>- Gia cầm, thuỷ cầm: 20.000 con; tổng sản lượng 40 tấn.</w:t>
      </w:r>
    </w:p>
    <w:p w:rsidR="00183FC2" w:rsidRPr="00183FC2" w:rsidRDefault="00183FC2" w:rsidP="00E643A8">
      <w:pPr>
        <w:ind w:firstLine="720"/>
        <w:jc w:val="both"/>
        <w:rPr>
          <w:sz w:val="28"/>
          <w:szCs w:val="28"/>
        </w:rPr>
      </w:pPr>
      <w:r w:rsidRPr="00183FC2">
        <w:rPr>
          <w:sz w:val="28"/>
          <w:szCs w:val="28"/>
        </w:rPr>
        <w:t xml:space="preserve">- Tiếp tục phấn đấu duy trì đàn gia súc trâu, bò: 650 con. </w:t>
      </w:r>
    </w:p>
    <w:p w:rsidR="00183FC2" w:rsidRPr="00183FC2" w:rsidRDefault="00183FC2" w:rsidP="00E643A8">
      <w:pPr>
        <w:ind w:firstLine="720"/>
        <w:jc w:val="both"/>
        <w:rPr>
          <w:b/>
          <w:i/>
          <w:sz w:val="28"/>
          <w:szCs w:val="28"/>
        </w:rPr>
      </w:pPr>
      <w:r w:rsidRPr="00183FC2">
        <w:rPr>
          <w:sz w:val="28"/>
          <w:szCs w:val="28"/>
        </w:rPr>
        <w:t>Tiếp tục tổ chức quán triệt tuyên truyền đến cán bộ, đảng viên và nhân dân nâng cao nhận thức về nhiệm vụ xây dựng Nông thôn mới giai đoạn 2021 -2025 để người dân hiểu được mục đích, ý nghĩa và tầm quan trọng của việc xây dựng Nông thôn mới kiểu mẫu; Huy động nguồn lực xã hội hóa phục vụ cho chương trình xây dựng nông thôn mới kiểu mẫu. Nâng cao chất lượng các tiêu chí về xây dựng nông thôn mới kiểu mẫu trong năm 2022. Xây dựng kế hoạch tuyên truyền đề án nghiên cứu thổ nhưỡng trên địa bàn xã.</w:t>
      </w:r>
      <w:r w:rsidRPr="00183FC2">
        <w:rPr>
          <w:b/>
          <w:i/>
          <w:sz w:val="28"/>
          <w:szCs w:val="28"/>
        </w:rPr>
        <w:t xml:space="preserve"> </w:t>
      </w:r>
    </w:p>
    <w:p w:rsidR="00081876" w:rsidRPr="000379BC" w:rsidRDefault="00081876" w:rsidP="00E643A8">
      <w:pPr>
        <w:autoSpaceDE w:val="0"/>
        <w:autoSpaceDN w:val="0"/>
        <w:adjustRightInd w:val="0"/>
        <w:ind w:firstLine="567"/>
        <w:jc w:val="both"/>
        <w:rPr>
          <w:sz w:val="28"/>
          <w:szCs w:val="28"/>
        </w:rPr>
      </w:pPr>
      <w:r w:rsidRPr="000379BC">
        <w:rPr>
          <w:sz w:val="28"/>
          <w:szCs w:val="28"/>
        </w:rPr>
        <w:t>Tăng cường quản lý thu, khai thác, nuôi dưỡng các nguồn thu, triển khai tích cực các biện pháp chống thất thu ngân sách; thực hiện tốt phương châm “</w:t>
      </w:r>
      <w:r w:rsidRPr="000379BC">
        <w:rPr>
          <w:i/>
          <w:sz w:val="28"/>
          <w:szCs w:val="28"/>
        </w:rPr>
        <w:t>thu đúng, thu đủ, thu triệt để, không để tồn đọng thuế</w:t>
      </w:r>
      <w:r w:rsidRPr="000379BC">
        <w:rPr>
          <w:sz w:val="28"/>
          <w:szCs w:val="28"/>
        </w:rPr>
        <w:t xml:space="preserve">”; tiếp tục tiết kiệm chi thường xuyên theo chỉ đạo của UBND thành phố. Tập trung chỉ đạo triển khai </w:t>
      </w:r>
      <w:r w:rsidRPr="000379BC">
        <w:rPr>
          <w:spacing w:val="-4"/>
          <w:sz w:val="28"/>
          <w:szCs w:val="28"/>
        </w:rPr>
        <w:t>thực hiện có hiệu quả các giải pháp, biện pháp thu ngân sách đảm bảo kịch bản đề ra.</w:t>
      </w:r>
    </w:p>
    <w:p w:rsidR="00081876" w:rsidRPr="000379BC" w:rsidRDefault="00081876" w:rsidP="00E643A8">
      <w:pPr>
        <w:widowControl w:val="0"/>
        <w:pBdr>
          <w:top w:val="dotted" w:sz="4" w:space="0" w:color="FFFFFF"/>
          <w:left w:val="dotted" w:sz="4" w:space="0" w:color="FFFFFF"/>
          <w:bottom w:val="dotted" w:sz="4" w:space="18" w:color="FFFFFF"/>
          <w:right w:val="dotted" w:sz="4" w:space="1" w:color="FFFFFF"/>
        </w:pBdr>
        <w:shd w:val="clear" w:color="auto" w:fill="FFFFFF"/>
        <w:ind w:firstLine="567"/>
        <w:jc w:val="both"/>
        <w:rPr>
          <w:sz w:val="28"/>
        </w:rPr>
      </w:pPr>
      <w:r w:rsidRPr="000379BC">
        <w:rPr>
          <w:spacing w:val="-4"/>
          <w:sz w:val="28"/>
          <w:szCs w:val="28"/>
        </w:rPr>
        <w:t xml:space="preserve">Tăng cường công tác quản lý Nhà nước về đất đai, xây dựng trật tự đô thị, môi trường trên địa bàn </w:t>
      </w:r>
      <w:r w:rsidR="00E643A8">
        <w:rPr>
          <w:spacing w:val="-4"/>
          <w:sz w:val="28"/>
          <w:szCs w:val="28"/>
        </w:rPr>
        <w:t>xã</w:t>
      </w:r>
      <w:r w:rsidRPr="000379BC">
        <w:rPr>
          <w:spacing w:val="-4"/>
          <w:sz w:val="28"/>
          <w:szCs w:val="28"/>
        </w:rPr>
        <w:t xml:space="preserve">; tập trung thu tiền sử dụng đất, quản lý, lập kế hoạch sử dụng </w:t>
      </w:r>
      <w:r w:rsidRPr="000379BC">
        <w:rPr>
          <w:spacing w:val="-4"/>
          <w:sz w:val="28"/>
          <w:szCs w:val="28"/>
        </w:rPr>
        <w:lastRenderedPageBreak/>
        <w:t>đất.</w:t>
      </w:r>
    </w:p>
    <w:p w:rsidR="00C26F82" w:rsidRDefault="007A1531" w:rsidP="00E643A8">
      <w:pPr>
        <w:widowControl w:val="0"/>
        <w:pBdr>
          <w:top w:val="dotted" w:sz="4" w:space="0" w:color="FFFFFF"/>
          <w:left w:val="dotted" w:sz="4" w:space="0" w:color="FFFFFF"/>
          <w:bottom w:val="dotted" w:sz="4" w:space="18" w:color="FFFFFF"/>
          <w:right w:val="dotted" w:sz="4" w:space="1" w:color="FFFFFF"/>
        </w:pBdr>
        <w:shd w:val="clear" w:color="auto" w:fill="FFFFFF"/>
        <w:ind w:firstLine="567"/>
        <w:jc w:val="both"/>
        <w:rPr>
          <w:spacing w:val="-4"/>
          <w:sz w:val="28"/>
          <w:szCs w:val="28"/>
        </w:rPr>
      </w:pPr>
      <w:r>
        <w:rPr>
          <w:b/>
          <w:sz w:val="28"/>
          <w:szCs w:val="28"/>
        </w:rPr>
        <w:t>2</w:t>
      </w:r>
      <w:r w:rsidR="00081876" w:rsidRPr="000379BC">
        <w:rPr>
          <w:b/>
          <w:sz w:val="28"/>
          <w:szCs w:val="28"/>
        </w:rPr>
        <w:t xml:space="preserve">. </w:t>
      </w:r>
      <w:r w:rsidR="00C26F82">
        <w:rPr>
          <w:b/>
          <w:sz w:val="28"/>
          <w:szCs w:val="28"/>
        </w:rPr>
        <w:t xml:space="preserve"> </w:t>
      </w:r>
      <w:r w:rsidR="00C26F82" w:rsidRPr="00C26F82">
        <w:rPr>
          <w:b/>
          <w:sz w:val="28"/>
          <w:szCs w:val="28"/>
        </w:rPr>
        <w:t>Công tác xây dựng cơ bản và quản lý đất đai, môi trường</w:t>
      </w:r>
      <w:r w:rsidR="00C26F82" w:rsidRPr="008C755B">
        <w:rPr>
          <w:b/>
          <w:i/>
        </w:rPr>
        <w:t>:</w:t>
      </w:r>
      <w:r w:rsidR="00C26F82" w:rsidRPr="000379BC">
        <w:rPr>
          <w:spacing w:val="-4"/>
          <w:sz w:val="28"/>
          <w:szCs w:val="28"/>
        </w:rPr>
        <w:t xml:space="preserve"> </w:t>
      </w:r>
    </w:p>
    <w:p w:rsidR="00736753" w:rsidRDefault="00E643A8" w:rsidP="00736753">
      <w:pPr>
        <w:widowControl w:val="0"/>
        <w:pBdr>
          <w:top w:val="dotted" w:sz="4" w:space="0" w:color="FFFFFF"/>
          <w:left w:val="dotted" w:sz="4" w:space="0" w:color="FFFFFF"/>
          <w:bottom w:val="dotted" w:sz="4" w:space="18" w:color="FFFFFF"/>
          <w:right w:val="dotted" w:sz="4" w:space="1" w:color="FFFFFF"/>
        </w:pBdr>
        <w:shd w:val="clear" w:color="auto" w:fill="FFFFFF"/>
        <w:ind w:firstLine="567"/>
        <w:jc w:val="both"/>
        <w:rPr>
          <w:spacing w:val="-4"/>
          <w:sz w:val="28"/>
          <w:szCs w:val="28"/>
        </w:rPr>
      </w:pPr>
      <w:r w:rsidRPr="00E643A8">
        <w:rPr>
          <w:spacing w:val="-4"/>
          <w:sz w:val="28"/>
          <w:szCs w:val="28"/>
        </w:rPr>
        <w:t>Tăng cường công tác tiếp công dân và giải quyết các ý kiến, kiến nghị</w:t>
      </w:r>
      <w:r w:rsidRPr="00E643A8">
        <w:rPr>
          <w:iCs/>
          <w:spacing w:val="-4"/>
          <w:sz w:val="28"/>
          <w:szCs w:val="28"/>
        </w:rPr>
        <w:t xml:space="preserve">; </w:t>
      </w:r>
      <w:r w:rsidRPr="00E643A8">
        <w:rPr>
          <w:spacing w:val="-4"/>
          <w:sz w:val="28"/>
          <w:szCs w:val="28"/>
        </w:rPr>
        <w:t>Hướng dẫn các hộ dân thực hiện việc cấp giấy chứng nhận QSD đất trên địa bàn xã đối với các hộ đủ điều kiện; Tăng cường công tác quản lý nhà nước về đất đai, xây dựng, môi trường xử lý nghiêm các trường hợp vi phạm. Thực hiện tốt công tác quản lý nhà nước quy hoạch 3 loại rừng và đất lâm nghiệp theo Quyết định số 3722/QĐ-UBND ngày 19/9/2018 của UBND tỉnh Quảng Ninh về việc phê duyệt kết quả rà soát, điều chỉnh quy hoạch 3 loại rừng tỉnh Quảng Ninh đến năm 2025, tầm nhìn 2030.</w:t>
      </w:r>
    </w:p>
    <w:p w:rsidR="00736753" w:rsidRDefault="00E643A8" w:rsidP="00736753">
      <w:pPr>
        <w:widowControl w:val="0"/>
        <w:pBdr>
          <w:top w:val="dotted" w:sz="4" w:space="0" w:color="FFFFFF"/>
          <w:left w:val="dotted" w:sz="4" w:space="0" w:color="FFFFFF"/>
          <w:bottom w:val="dotted" w:sz="4" w:space="18" w:color="FFFFFF"/>
          <w:right w:val="dotted" w:sz="4" w:space="1" w:color="FFFFFF"/>
        </w:pBdr>
        <w:shd w:val="clear" w:color="auto" w:fill="FFFFFF"/>
        <w:ind w:firstLine="567"/>
        <w:jc w:val="both"/>
        <w:rPr>
          <w:rStyle w:val="Vnbnnidung2"/>
          <w:color w:val="auto"/>
          <w:spacing w:val="-4"/>
          <w:sz w:val="28"/>
          <w:szCs w:val="28"/>
          <w:lang w:val="en-US" w:eastAsia="en-US" w:bidi="ar-SA"/>
        </w:rPr>
      </w:pPr>
      <w:r w:rsidRPr="00E643A8">
        <w:rPr>
          <w:sz w:val="28"/>
          <w:szCs w:val="28"/>
        </w:rPr>
        <w:t xml:space="preserve">Tăng cường công tác kiểm tra xây dựng, trật tự đô thị, tình trạng lấn chiếm vỉa hè trên địa bàn xã; Tăng cường công tác tuyên truyền tới các tổ chức, cá nhân trên địa bàn chấp hành nghiêm luật bảo vệ môi trường, vận động nhân dân không xả rác thải xuống hệ thống mương, các tuyến suối thoát nước; </w:t>
      </w:r>
      <w:r w:rsidRPr="00E643A8">
        <w:rPr>
          <w:rStyle w:val="Vnbnnidung2"/>
          <w:rFonts w:eastAsia="Arial Unicode MS"/>
          <w:sz w:val="28"/>
          <w:szCs w:val="28"/>
        </w:rPr>
        <w:t>Tăng cường kiểm tra, giám sát chặt chẽ việc khai thác sét vật liệu xây dựng tại khu mỏ sét Hà Tranh; Triển khai, thực hiện tốt Quy chế phối hợp với các doanh nghiệp khai thác Sét.</w:t>
      </w:r>
    </w:p>
    <w:p w:rsidR="00736753" w:rsidRDefault="00E643A8" w:rsidP="00736753">
      <w:pPr>
        <w:widowControl w:val="0"/>
        <w:pBdr>
          <w:top w:val="dotted" w:sz="4" w:space="0" w:color="FFFFFF"/>
          <w:left w:val="dotted" w:sz="4" w:space="0" w:color="FFFFFF"/>
          <w:bottom w:val="dotted" w:sz="4" w:space="18" w:color="FFFFFF"/>
          <w:right w:val="dotted" w:sz="4" w:space="1" w:color="FFFFFF"/>
        </w:pBdr>
        <w:shd w:val="clear" w:color="auto" w:fill="FFFFFF"/>
        <w:ind w:firstLine="567"/>
        <w:jc w:val="both"/>
        <w:rPr>
          <w:sz w:val="28"/>
          <w:szCs w:val="28"/>
        </w:rPr>
      </w:pPr>
      <w:r w:rsidRPr="00736753">
        <w:rPr>
          <w:sz w:val="28"/>
          <w:szCs w:val="28"/>
        </w:rPr>
        <w:t>Phối hợp với phòng quản lý đô thị thành phố hoàn thiện quy hoạch tuyến đường Cộng Hòa- Cẩm Hải, điều chỉnh quy hoạch chung trên địa bàn xã. Thực hiện kế hoạch chỉ đạo của BTV Thành ủy về xây dựng Đề án sáp nhập xã Cộng Hòa và xã Cẩm Hải</w:t>
      </w:r>
    </w:p>
    <w:p w:rsidR="00736753" w:rsidRDefault="007A1531" w:rsidP="00736753">
      <w:pPr>
        <w:widowControl w:val="0"/>
        <w:pBdr>
          <w:top w:val="dotted" w:sz="4" w:space="0" w:color="FFFFFF"/>
          <w:left w:val="dotted" w:sz="4" w:space="0" w:color="FFFFFF"/>
          <w:bottom w:val="dotted" w:sz="4" w:space="18" w:color="FFFFFF"/>
          <w:right w:val="dotted" w:sz="4" w:space="1" w:color="FFFFFF"/>
        </w:pBdr>
        <w:shd w:val="clear" w:color="auto" w:fill="FFFFFF"/>
        <w:ind w:firstLine="567"/>
        <w:jc w:val="both"/>
        <w:rPr>
          <w:b/>
          <w:spacing w:val="-8"/>
          <w:sz w:val="28"/>
          <w:szCs w:val="28"/>
        </w:rPr>
      </w:pPr>
      <w:r>
        <w:rPr>
          <w:b/>
          <w:spacing w:val="-8"/>
          <w:sz w:val="28"/>
          <w:szCs w:val="28"/>
        </w:rPr>
        <w:t>3</w:t>
      </w:r>
      <w:r w:rsidR="00081876" w:rsidRPr="000379BC">
        <w:rPr>
          <w:b/>
          <w:spacing w:val="-8"/>
          <w:sz w:val="28"/>
          <w:szCs w:val="28"/>
        </w:rPr>
        <w:t>. Công tác thông tin, tuyên truyền; các hoạt động v</w:t>
      </w:r>
      <w:r w:rsidR="00081876" w:rsidRPr="000379BC">
        <w:rPr>
          <w:b/>
          <w:spacing w:val="-8"/>
          <w:sz w:val="28"/>
          <w:szCs w:val="28"/>
          <w:lang w:val="vi-VN"/>
        </w:rPr>
        <w:t>ăn hóa - xã hội</w:t>
      </w:r>
      <w:r w:rsidR="00081876" w:rsidRPr="000379BC">
        <w:rPr>
          <w:b/>
          <w:spacing w:val="-8"/>
          <w:sz w:val="28"/>
          <w:szCs w:val="28"/>
        </w:rPr>
        <w:t>, y tế:</w:t>
      </w:r>
    </w:p>
    <w:p w:rsidR="004D35ED" w:rsidRDefault="004D35ED" w:rsidP="00736753">
      <w:pPr>
        <w:widowControl w:val="0"/>
        <w:pBdr>
          <w:top w:val="dotted" w:sz="4" w:space="0" w:color="FFFFFF"/>
          <w:left w:val="dotted" w:sz="4" w:space="0" w:color="FFFFFF"/>
          <w:bottom w:val="dotted" w:sz="4" w:space="18" w:color="FFFFFF"/>
          <w:right w:val="dotted" w:sz="4" w:space="1" w:color="FFFFFF"/>
        </w:pBdr>
        <w:shd w:val="clear" w:color="auto" w:fill="FFFFFF"/>
        <w:ind w:firstLine="567"/>
        <w:jc w:val="both"/>
        <w:rPr>
          <w:sz w:val="28"/>
          <w:szCs w:val="28"/>
        </w:rPr>
      </w:pPr>
      <w:r>
        <w:rPr>
          <w:sz w:val="28"/>
          <w:szCs w:val="28"/>
        </w:rPr>
        <w:t>T</w:t>
      </w:r>
      <w:r w:rsidRPr="004D35ED">
        <w:rPr>
          <w:sz w:val="28"/>
          <w:szCs w:val="28"/>
        </w:rPr>
        <w:t>ập tru</w:t>
      </w:r>
      <w:r>
        <w:rPr>
          <w:sz w:val="28"/>
          <w:szCs w:val="28"/>
        </w:rPr>
        <w:t xml:space="preserve">ng tuyên truyền nghị quyết của Thành ủy </w:t>
      </w:r>
      <w:r w:rsidRPr="004D35ED">
        <w:rPr>
          <w:sz w:val="28"/>
          <w:szCs w:val="28"/>
        </w:rPr>
        <w:t>và Tổ chức thực hiện lấy ý kiến tạo sự đồng thuận cao của nhân dân về đề</w:t>
      </w:r>
      <w:r>
        <w:rPr>
          <w:sz w:val="28"/>
          <w:szCs w:val="28"/>
        </w:rPr>
        <w:t xml:space="preserve"> án sáp nhập xã cộng hòa và xã Cẩm H</w:t>
      </w:r>
      <w:r w:rsidRPr="004D35ED">
        <w:rPr>
          <w:sz w:val="28"/>
          <w:szCs w:val="28"/>
        </w:rPr>
        <w:t>ải</w:t>
      </w:r>
      <w:r>
        <w:rPr>
          <w:sz w:val="28"/>
          <w:szCs w:val="28"/>
        </w:rPr>
        <w:t>.</w:t>
      </w:r>
    </w:p>
    <w:p w:rsidR="00736753" w:rsidRDefault="00081876" w:rsidP="00736753">
      <w:pPr>
        <w:widowControl w:val="0"/>
        <w:pBdr>
          <w:top w:val="dotted" w:sz="4" w:space="0" w:color="FFFFFF"/>
          <w:left w:val="dotted" w:sz="4" w:space="0" w:color="FFFFFF"/>
          <w:bottom w:val="dotted" w:sz="4" w:space="18" w:color="FFFFFF"/>
          <w:right w:val="dotted" w:sz="4" w:space="1" w:color="FFFFFF"/>
        </w:pBdr>
        <w:shd w:val="clear" w:color="auto" w:fill="FFFFFF"/>
        <w:ind w:firstLine="567"/>
        <w:jc w:val="both"/>
        <w:rPr>
          <w:sz w:val="28"/>
          <w:szCs w:val="28"/>
        </w:rPr>
      </w:pPr>
      <w:r w:rsidRPr="000379BC">
        <w:rPr>
          <w:sz w:val="28"/>
          <w:szCs w:val="28"/>
        </w:rPr>
        <w:t xml:space="preserve">Tiếp tục thực hiện tốt công tác tuyên truyền các ngày lễ lớn của đất nước, các sự kiện chính trị của tỉnh, thành phố và của </w:t>
      </w:r>
      <w:r w:rsidR="00E643A8">
        <w:rPr>
          <w:sz w:val="28"/>
          <w:szCs w:val="28"/>
        </w:rPr>
        <w:t>xã</w:t>
      </w:r>
      <w:r w:rsidRPr="000379BC">
        <w:rPr>
          <w:sz w:val="28"/>
          <w:szCs w:val="28"/>
        </w:rPr>
        <w:t>. Tham gia có chất các hoạt động Văn nghệ, TDTT do Thành phố tổ chức.</w:t>
      </w:r>
    </w:p>
    <w:p w:rsidR="00736753" w:rsidRDefault="00081876" w:rsidP="00736753">
      <w:pPr>
        <w:widowControl w:val="0"/>
        <w:pBdr>
          <w:top w:val="dotted" w:sz="4" w:space="0" w:color="FFFFFF"/>
          <w:left w:val="dotted" w:sz="4" w:space="0" w:color="FFFFFF"/>
          <w:bottom w:val="dotted" w:sz="4" w:space="18" w:color="FFFFFF"/>
          <w:right w:val="dotted" w:sz="4" w:space="1" w:color="FFFFFF"/>
        </w:pBdr>
        <w:shd w:val="clear" w:color="auto" w:fill="FFFFFF"/>
        <w:ind w:firstLine="567"/>
        <w:jc w:val="both"/>
        <w:rPr>
          <w:sz w:val="28"/>
          <w:szCs w:val="28"/>
        </w:rPr>
      </w:pPr>
      <w:r w:rsidRPr="000379BC">
        <w:rPr>
          <w:spacing w:val="-4"/>
          <w:sz w:val="28"/>
          <w:szCs w:val="28"/>
        </w:rPr>
        <w:t>Làm tốt các công tác quản lý đối tượng chính sách, bảo trợ xã hội, quan tâm chăm lo đối tượng chính sách; công tác cai nghiện; tệ nạn xã hội; thực hiện tuyên truyền vận động giảm nghèo bền vững.</w:t>
      </w:r>
      <w:r w:rsidRPr="000379BC">
        <w:rPr>
          <w:sz w:val="28"/>
          <w:szCs w:val="28"/>
        </w:rPr>
        <w:t xml:space="preserve"> Tăng cường công tác tuyên truyền các văn bản pháp luật về công tác Dân số - KHHGĐ, triển khai</w:t>
      </w:r>
      <w:r w:rsidRPr="000379BC">
        <w:rPr>
          <w:spacing w:val="-4"/>
          <w:sz w:val="28"/>
          <w:szCs w:val="28"/>
        </w:rPr>
        <w:t xml:space="preserve"> các hoạt động chăm sóc trẻ em, quản lý giáo dục thanh thiếu niên hư.</w:t>
      </w:r>
    </w:p>
    <w:p w:rsidR="00736753" w:rsidRDefault="00081876" w:rsidP="00736753">
      <w:pPr>
        <w:widowControl w:val="0"/>
        <w:pBdr>
          <w:top w:val="dotted" w:sz="4" w:space="0" w:color="FFFFFF"/>
          <w:left w:val="dotted" w:sz="4" w:space="0" w:color="FFFFFF"/>
          <w:bottom w:val="dotted" w:sz="4" w:space="18" w:color="FFFFFF"/>
          <w:right w:val="dotted" w:sz="4" w:space="1" w:color="FFFFFF"/>
        </w:pBdr>
        <w:shd w:val="clear" w:color="auto" w:fill="FFFFFF"/>
        <w:ind w:firstLine="567"/>
        <w:jc w:val="both"/>
        <w:rPr>
          <w:sz w:val="28"/>
          <w:szCs w:val="28"/>
        </w:rPr>
      </w:pPr>
      <w:r w:rsidRPr="000379BC">
        <w:rPr>
          <w:sz w:val="28"/>
          <w:szCs w:val="28"/>
        </w:rPr>
        <w:t>Tiếp tục làm tốt công tác chăm sóc sức khỏe nhân dân trên địa bàn; tăng cường chất lượng công tác khám chữa bệnh; Nâng cao năng lực y tế dự phòng; phòng chống hiệu quả các dịch bệnh ở người, gia súc, gia cầm.</w:t>
      </w:r>
    </w:p>
    <w:p w:rsidR="00736753" w:rsidRDefault="00081876" w:rsidP="00736753">
      <w:pPr>
        <w:widowControl w:val="0"/>
        <w:pBdr>
          <w:top w:val="dotted" w:sz="4" w:space="0" w:color="FFFFFF"/>
          <w:left w:val="dotted" w:sz="4" w:space="0" w:color="FFFFFF"/>
          <w:bottom w:val="dotted" w:sz="4" w:space="18" w:color="FFFFFF"/>
          <w:right w:val="dotted" w:sz="4" w:space="1" w:color="FFFFFF"/>
        </w:pBdr>
        <w:shd w:val="clear" w:color="auto" w:fill="FFFFFF"/>
        <w:ind w:firstLine="567"/>
        <w:jc w:val="both"/>
        <w:rPr>
          <w:sz w:val="28"/>
          <w:szCs w:val="28"/>
        </w:rPr>
      </w:pPr>
      <w:r w:rsidRPr="000379BC">
        <w:rPr>
          <w:sz w:val="28"/>
          <w:szCs w:val="28"/>
        </w:rPr>
        <w:t>Thực hiện tốt công tác quản lý học sinh trong dịp hè; Chú trọng công tác Khuyến học; xây dựng Xã hội học tập và tiếp tục thực hiện chuẩn bị điều kiện, cơ sở vật chất tại các trường học; xây dựng kế hoạch năm học và tổ chức tốt lễ khai giảng năm học 2022-2023.</w:t>
      </w:r>
    </w:p>
    <w:p w:rsidR="00736753" w:rsidRPr="00736753" w:rsidRDefault="007A1531" w:rsidP="00736753">
      <w:pPr>
        <w:widowControl w:val="0"/>
        <w:pBdr>
          <w:top w:val="dotted" w:sz="4" w:space="0" w:color="FFFFFF"/>
          <w:left w:val="dotted" w:sz="4" w:space="0" w:color="FFFFFF"/>
          <w:bottom w:val="dotted" w:sz="4" w:space="18" w:color="FFFFFF"/>
          <w:right w:val="dotted" w:sz="4" w:space="1" w:color="FFFFFF"/>
        </w:pBdr>
        <w:shd w:val="clear" w:color="auto" w:fill="FFFFFF"/>
        <w:ind w:firstLine="567"/>
        <w:jc w:val="both"/>
        <w:rPr>
          <w:sz w:val="28"/>
          <w:szCs w:val="28"/>
        </w:rPr>
      </w:pPr>
      <w:r w:rsidRPr="00736753">
        <w:rPr>
          <w:b/>
          <w:sz w:val="28"/>
          <w:szCs w:val="28"/>
        </w:rPr>
        <w:t>4</w:t>
      </w:r>
      <w:r w:rsidR="00081876" w:rsidRPr="00736753">
        <w:rPr>
          <w:b/>
          <w:sz w:val="28"/>
          <w:szCs w:val="28"/>
        </w:rPr>
        <w:t>.</w:t>
      </w:r>
      <w:r w:rsidR="00081876" w:rsidRPr="00736753">
        <w:rPr>
          <w:b/>
          <w:sz w:val="28"/>
          <w:szCs w:val="28"/>
          <w:lang w:val="fr-FR"/>
        </w:rPr>
        <w:t xml:space="preserve"> </w:t>
      </w:r>
      <w:r w:rsidR="00736753" w:rsidRPr="00736753">
        <w:rPr>
          <w:b/>
          <w:sz w:val="28"/>
          <w:szCs w:val="28"/>
        </w:rPr>
        <w:t>An ninh chí</w:t>
      </w:r>
      <w:r w:rsidR="00736753">
        <w:rPr>
          <w:b/>
          <w:sz w:val="28"/>
          <w:szCs w:val="28"/>
        </w:rPr>
        <w:t>nh trị, trật tự an toàn xã hội -</w:t>
      </w:r>
      <w:r w:rsidR="00736753" w:rsidRPr="00736753">
        <w:rPr>
          <w:b/>
          <w:sz w:val="28"/>
          <w:szCs w:val="28"/>
        </w:rPr>
        <w:t xml:space="preserve"> Quốc phòng quân sự địa phương.</w:t>
      </w:r>
    </w:p>
    <w:p w:rsidR="00736753" w:rsidRDefault="00081876" w:rsidP="00736753">
      <w:pPr>
        <w:widowControl w:val="0"/>
        <w:pBdr>
          <w:top w:val="dotted" w:sz="4" w:space="0" w:color="FFFFFF"/>
          <w:left w:val="dotted" w:sz="4" w:space="0" w:color="FFFFFF"/>
          <w:bottom w:val="dotted" w:sz="4" w:space="18" w:color="FFFFFF"/>
          <w:right w:val="dotted" w:sz="4" w:space="1" w:color="FFFFFF"/>
        </w:pBdr>
        <w:shd w:val="clear" w:color="auto" w:fill="FFFFFF"/>
        <w:ind w:firstLine="567"/>
        <w:jc w:val="both"/>
        <w:rPr>
          <w:sz w:val="28"/>
          <w:szCs w:val="28"/>
        </w:rPr>
      </w:pPr>
      <w:r w:rsidRPr="000379BC">
        <w:rPr>
          <w:spacing w:val="-4"/>
          <w:sz w:val="28"/>
          <w:szCs w:val="28"/>
          <w:lang w:val="vi-VN"/>
        </w:rPr>
        <w:t>Duy tr</w:t>
      </w:r>
      <w:r w:rsidRPr="000379BC">
        <w:rPr>
          <w:spacing w:val="-4"/>
          <w:sz w:val="28"/>
          <w:szCs w:val="28"/>
        </w:rPr>
        <w:t>ì</w:t>
      </w:r>
      <w:r w:rsidRPr="000379BC">
        <w:rPr>
          <w:spacing w:val="-4"/>
          <w:sz w:val="28"/>
          <w:szCs w:val="28"/>
          <w:lang w:val="vi-VN"/>
        </w:rPr>
        <w:t xml:space="preserve"> nghi</w:t>
      </w:r>
      <w:r w:rsidRPr="000379BC">
        <w:rPr>
          <w:spacing w:val="-4"/>
          <w:sz w:val="28"/>
          <w:szCs w:val="28"/>
        </w:rPr>
        <w:t>ê</w:t>
      </w:r>
      <w:r w:rsidRPr="000379BC">
        <w:rPr>
          <w:spacing w:val="-4"/>
          <w:sz w:val="28"/>
          <w:szCs w:val="28"/>
          <w:lang w:val="vi-VN"/>
        </w:rPr>
        <w:t>m ch</w:t>
      </w:r>
      <w:r w:rsidRPr="000379BC">
        <w:rPr>
          <w:spacing w:val="-4"/>
          <w:sz w:val="28"/>
          <w:szCs w:val="28"/>
        </w:rPr>
        <w:t>ế</w:t>
      </w:r>
      <w:r w:rsidR="004F33D5">
        <w:rPr>
          <w:spacing w:val="-4"/>
          <w:sz w:val="28"/>
          <w:szCs w:val="28"/>
        </w:rPr>
        <w:t xml:space="preserve"> </w:t>
      </w:r>
      <w:r w:rsidRPr="000379BC">
        <w:rPr>
          <w:spacing w:val="-4"/>
          <w:sz w:val="28"/>
          <w:szCs w:val="28"/>
        </w:rPr>
        <w:t>độ</w:t>
      </w:r>
      <w:r w:rsidRPr="000379BC">
        <w:rPr>
          <w:spacing w:val="-4"/>
          <w:sz w:val="28"/>
          <w:szCs w:val="28"/>
          <w:lang w:val="vi-VN"/>
        </w:rPr>
        <w:t xml:space="preserve"> trực </w:t>
      </w:r>
      <w:r w:rsidRPr="000379BC">
        <w:rPr>
          <w:spacing w:val="-4"/>
          <w:sz w:val="28"/>
          <w:szCs w:val="28"/>
        </w:rPr>
        <w:t>sẵ</w:t>
      </w:r>
      <w:r w:rsidRPr="000379BC">
        <w:rPr>
          <w:spacing w:val="-4"/>
          <w:sz w:val="28"/>
          <w:szCs w:val="28"/>
          <w:lang w:val="vi-VN"/>
        </w:rPr>
        <w:t>n s</w:t>
      </w:r>
      <w:r w:rsidRPr="000379BC">
        <w:rPr>
          <w:spacing w:val="-4"/>
          <w:sz w:val="28"/>
          <w:szCs w:val="28"/>
        </w:rPr>
        <w:t>à</w:t>
      </w:r>
      <w:r w:rsidRPr="000379BC">
        <w:rPr>
          <w:spacing w:val="-4"/>
          <w:sz w:val="28"/>
          <w:szCs w:val="28"/>
          <w:lang w:val="vi-VN"/>
        </w:rPr>
        <w:t>ng chi</w:t>
      </w:r>
      <w:r w:rsidRPr="000379BC">
        <w:rPr>
          <w:spacing w:val="-4"/>
          <w:sz w:val="28"/>
          <w:szCs w:val="28"/>
        </w:rPr>
        <w:t>ế</w:t>
      </w:r>
      <w:r w:rsidRPr="000379BC">
        <w:rPr>
          <w:spacing w:val="-4"/>
          <w:sz w:val="28"/>
          <w:szCs w:val="28"/>
          <w:lang w:val="vi-VN"/>
        </w:rPr>
        <w:t xml:space="preserve">n </w:t>
      </w:r>
      <w:r w:rsidRPr="000379BC">
        <w:rPr>
          <w:spacing w:val="-4"/>
          <w:sz w:val="28"/>
          <w:szCs w:val="28"/>
        </w:rPr>
        <w:t>đấ</w:t>
      </w:r>
      <w:r w:rsidRPr="000379BC">
        <w:rPr>
          <w:spacing w:val="-4"/>
          <w:sz w:val="28"/>
          <w:szCs w:val="28"/>
          <w:lang w:val="vi-VN"/>
        </w:rPr>
        <w:t>u đảm bảo ổn định an ninh - chính trị và trật tự an toàn xã hội. C</w:t>
      </w:r>
      <w:r w:rsidRPr="000379BC">
        <w:rPr>
          <w:spacing w:val="-4"/>
          <w:sz w:val="28"/>
          <w:szCs w:val="28"/>
        </w:rPr>
        <w:t>ủ</w:t>
      </w:r>
      <w:r w:rsidRPr="000379BC">
        <w:rPr>
          <w:spacing w:val="-4"/>
          <w:sz w:val="28"/>
          <w:szCs w:val="28"/>
          <w:lang w:val="vi-VN"/>
        </w:rPr>
        <w:t>ng c</w:t>
      </w:r>
      <w:r w:rsidRPr="000379BC">
        <w:rPr>
          <w:spacing w:val="-4"/>
          <w:sz w:val="28"/>
          <w:szCs w:val="28"/>
        </w:rPr>
        <w:t>ố</w:t>
      </w:r>
      <w:r w:rsidRPr="000379BC">
        <w:rPr>
          <w:spacing w:val="-4"/>
          <w:sz w:val="28"/>
          <w:szCs w:val="28"/>
          <w:lang w:val="vi-VN"/>
        </w:rPr>
        <w:t xml:space="preserve"> c</w:t>
      </w:r>
      <w:r w:rsidRPr="000379BC">
        <w:rPr>
          <w:spacing w:val="-4"/>
          <w:sz w:val="28"/>
          <w:szCs w:val="28"/>
        </w:rPr>
        <w:t>ô</w:t>
      </w:r>
      <w:r w:rsidRPr="000379BC">
        <w:rPr>
          <w:spacing w:val="-4"/>
          <w:sz w:val="28"/>
          <w:szCs w:val="28"/>
          <w:lang w:val="vi-VN"/>
        </w:rPr>
        <w:t>ng t</w:t>
      </w:r>
      <w:r w:rsidRPr="000379BC">
        <w:rPr>
          <w:spacing w:val="-4"/>
          <w:sz w:val="28"/>
          <w:szCs w:val="28"/>
        </w:rPr>
        <w:t>á</w:t>
      </w:r>
      <w:r w:rsidRPr="000379BC">
        <w:rPr>
          <w:spacing w:val="-4"/>
          <w:sz w:val="28"/>
          <w:szCs w:val="28"/>
          <w:lang w:val="vi-VN"/>
        </w:rPr>
        <w:t>c qu</w:t>
      </w:r>
      <w:r w:rsidRPr="000379BC">
        <w:rPr>
          <w:spacing w:val="-4"/>
          <w:sz w:val="28"/>
          <w:szCs w:val="28"/>
        </w:rPr>
        <w:t>ố</w:t>
      </w:r>
      <w:r w:rsidRPr="000379BC">
        <w:rPr>
          <w:spacing w:val="-4"/>
          <w:sz w:val="28"/>
          <w:szCs w:val="28"/>
          <w:lang w:val="vi-VN"/>
        </w:rPr>
        <w:t>c ph</w:t>
      </w:r>
      <w:r w:rsidRPr="000379BC">
        <w:rPr>
          <w:spacing w:val="-4"/>
          <w:sz w:val="28"/>
          <w:szCs w:val="28"/>
        </w:rPr>
        <w:t>ò</w:t>
      </w:r>
      <w:r w:rsidRPr="000379BC">
        <w:rPr>
          <w:spacing w:val="-4"/>
          <w:sz w:val="28"/>
          <w:szCs w:val="28"/>
          <w:lang w:val="vi-VN"/>
        </w:rPr>
        <w:t>ng qu</w:t>
      </w:r>
      <w:r w:rsidRPr="000379BC">
        <w:rPr>
          <w:spacing w:val="-4"/>
          <w:sz w:val="28"/>
          <w:szCs w:val="28"/>
        </w:rPr>
        <w:t>â</w:t>
      </w:r>
      <w:r w:rsidRPr="000379BC">
        <w:rPr>
          <w:spacing w:val="-4"/>
          <w:sz w:val="28"/>
          <w:szCs w:val="28"/>
          <w:lang w:val="vi-VN"/>
        </w:rPr>
        <w:t>n s</w:t>
      </w:r>
      <w:r w:rsidRPr="000379BC">
        <w:rPr>
          <w:spacing w:val="-4"/>
          <w:sz w:val="28"/>
          <w:szCs w:val="28"/>
        </w:rPr>
        <w:t>ự</w:t>
      </w:r>
      <w:r w:rsidR="00C26F82">
        <w:rPr>
          <w:spacing w:val="-4"/>
          <w:sz w:val="28"/>
          <w:szCs w:val="28"/>
        </w:rPr>
        <w:t xml:space="preserve"> </w:t>
      </w:r>
      <w:r w:rsidRPr="000379BC">
        <w:rPr>
          <w:spacing w:val="-4"/>
          <w:sz w:val="28"/>
          <w:szCs w:val="28"/>
        </w:rPr>
        <w:t>địa</w:t>
      </w:r>
      <w:r w:rsidRPr="000379BC">
        <w:rPr>
          <w:spacing w:val="-4"/>
          <w:sz w:val="28"/>
          <w:szCs w:val="28"/>
          <w:lang w:val="vi-VN"/>
        </w:rPr>
        <w:t xml:space="preserve"> ph</w:t>
      </w:r>
      <w:r w:rsidRPr="000379BC">
        <w:rPr>
          <w:spacing w:val="-4"/>
          <w:sz w:val="28"/>
          <w:szCs w:val="28"/>
        </w:rPr>
        <w:t>ươ</w:t>
      </w:r>
      <w:r w:rsidRPr="000379BC">
        <w:rPr>
          <w:spacing w:val="-4"/>
          <w:sz w:val="28"/>
          <w:szCs w:val="28"/>
          <w:lang w:val="vi-VN"/>
        </w:rPr>
        <w:t>ng, t</w:t>
      </w:r>
      <w:r w:rsidRPr="000379BC">
        <w:rPr>
          <w:spacing w:val="-4"/>
          <w:sz w:val="28"/>
          <w:szCs w:val="28"/>
        </w:rPr>
        <w:t>ậ</w:t>
      </w:r>
      <w:r w:rsidRPr="000379BC">
        <w:rPr>
          <w:spacing w:val="-4"/>
          <w:sz w:val="28"/>
          <w:szCs w:val="28"/>
          <w:lang w:val="vi-VN"/>
        </w:rPr>
        <w:t>p trung x</w:t>
      </w:r>
      <w:r w:rsidRPr="000379BC">
        <w:rPr>
          <w:spacing w:val="-4"/>
          <w:sz w:val="28"/>
          <w:szCs w:val="28"/>
        </w:rPr>
        <w:t>â</w:t>
      </w:r>
      <w:r w:rsidRPr="000379BC">
        <w:rPr>
          <w:spacing w:val="-4"/>
          <w:sz w:val="28"/>
          <w:szCs w:val="28"/>
          <w:lang w:val="vi-VN"/>
        </w:rPr>
        <w:t>y d</w:t>
      </w:r>
      <w:r w:rsidRPr="000379BC">
        <w:rPr>
          <w:spacing w:val="-4"/>
          <w:sz w:val="28"/>
          <w:szCs w:val="28"/>
        </w:rPr>
        <w:t>ự</w:t>
      </w:r>
      <w:r w:rsidRPr="000379BC">
        <w:rPr>
          <w:spacing w:val="-4"/>
          <w:sz w:val="28"/>
          <w:szCs w:val="28"/>
          <w:lang w:val="vi-VN"/>
        </w:rPr>
        <w:t>ng l</w:t>
      </w:r>
      <w:r w:rsidRPr="000379BC">
        <w:rPr>
          <w:spacing w:val="-4"/>
          <w:sz w:val="28"/>
          <w:szCs w:val="28"/>
        </w:rPr>
        <w:t>ự</w:t>
      </w:r>
      <w:r w:rsidRPr="000379BC">
        <w:rPr>
          <w:spacing w:val="-4"/>
          <w:sz w:val="28"/>
          <w:szCs w:val="28"/>
          <w:lang w:val="vi-VN"/>
        </w:rPr>
        <w:t>c l</w:t>
      </w:r>
      <w:r w:rsidRPr="000379BC">
        <w:rPr>
          <w:spacing w:val="-4"/>
          <w:sz w:val="28"/>
          <w:szCs w:val="28"/>
        </w:rPr>
        <w:t>ượ</w:t>
      </w:r>
      <w:r w:rsidRPr="000379BC">
        <w:rPr>
          <w:spacing w:val="-4"/>
          <w:sz w:val="28"/>
          <w:szCs w:val="28"/>
          <w:lang w:val="vi-VN"/>
        </w:rPr>
        <w:t>ng</w:t>
      </w:r>
      <w:r w:rsidRPr="000379BC">
        <w:rPr>
          <w:spacing w:val="-4"/>
          <w:sz w:val="28"/>
          <w:szCs w:val="28"/>
        </w:rPr>
        <w:t xml:space="preserve">. Xây dựng kế hoạch, thực hiện tốt công tác tuyên truyền thực hiện Luật nghĩa vụ quân sự và triển khai công tác tuyển quân năm 2023 đảm bảo 100% chỉ tiêu giao quân. </w:t>
      </w:r>
    </w:p>
    <w:p w:rsidR="00736753" w:rsidRDefault="00E643A8" w:rsidP="00736753">
      <w:pPr>
        <w:widowControl w:val="0"/>
        <w:pBdr>
          <w:top w:val="dotted" w:sz="4" w:space="0" w:color="FFFFFF"/>
          <w:left w:val="dotted" w:sz="4" w:space="0" w:color="FFFFFF"/>
          <w:bottom w:val="dotted" w:sz="4" w:space="18" w:color="FFFFFF"/>
          <w:right w:val="dotted" w:sz="4" w:space="1" w:color="FFFFFF"/>
        </w:pBdr>
        <w:shd w:val="clear" w:color="auto" w:fill="FFFFFF"/>
        <w:ind w:firstLine="567"/>
        <w:jc w:val="both"/>
        <w:rPr>
          <w:sz w:val="28"/>
          <w:szCs w:val="28"/>
        </w:rPr>
      </w:pPr>
      <w:r w:rsidRPr="00E643A8">
        <w:rPr>
          <w:spacing w:val="-4"/>
          <w:sz w:val="28"/>
          <w:szCs w:val="28"/>
          <w:shd w:val="clear" w:color="auto" w:fill="FFFFFF"/>
        </w:rPr>
        <w:t xml:space="preserve">Thực hiện tốt công tác quốc phòng, quân sự địa phương, đảm bảo an ninh trật tự, </w:t>
      </w:r>
      <w:r w:rsidRPr="00E643A8">
        <w:rPr>
          <w:spacing w:val="-4"/>
          <w:sz w:val="28"/>
          <w:szCs w:val="28"/>
          <w:shd w:val="clear" w:color="auto" w:fill="FFFFFF"/>
        </w:rPr>
        <w:lastRenderedPageBreak/>
        <w:t>an toàn xã hội, không để xảy ra vụ việc phức tạp, xử lý nghiêm các trường hợp vi phạm,</w:t>
      </w:r>
      <w:r w:rsidRPr="00E643A8">
        <w:rPr>
          <w:spacing w:val="-4"/>
          <w:sz w:val="28"/>
          <w:szCs w:val="28"/>
        </w:rPr>
        <w:t xml:space="preserve"> không để xảy ra điểm nóng về an ninh trật tự. Tập trung nắm tình hình nhân dân, thực hiện tốt công tác tiếp công dân và giải quyết kịp thời các ý kiến, kiến nghị, đơn thư, khiếu nại, tố cáo của công dân</w:t>
      </w:r>
      <w:r w:rsidRPr="00E643A8">
        <w:rPr>
          <w:iCs/>
          <w:spacing w:val="-4"/>
          <w:sz w:val="28"/>
          <w:szCs w:val="28"/>
        </w:rPr>
        <w:t xml:space="preserve">; không để khiếu kiện vượt cấp. </w:t>
      </w:r>
      <w:r w:rsidRPr="00E643A8">
        <w:rPr>
          <w:spacing w:val="-6"/>
          <w:sz w:val="28"/>
          <w:szCs w:val="28"/>
        </w:rPr>
        <w:t>Hướng dẫn các hộ gia đình kinh doanh trên địa bàn hoàn thiện hồ sơ phòng cháy chữa cháy.</w:t>
      </w:r>
      <w:r w:rsidRPr="00E643A8">
        <w:rPr>
          <w:spacing w:val="-4"/>
          <w:sz w:val="28"/>
          <w:szCs w:val="28"/>
          <w:highlight w:val="white"/>
        </w:rPr>
        <w:t>Kiểm tra mốc giới pháo binh, kiểm tra những nơi có nguy cơ sạt lở, ngập úng, phòng chống cháy nổ, cháy rừng, tuần tra giao thông.</w:t>
      </w:r>
    </w:p>
    <w:p w:rsidR="00736753" w:rsidRDefault="00081876" w:rsidP="00736753">
      <w:pPr>
        <w:widowControl w:val="0"/>
        <w:pBdr>
          <w:top w:val="dotted" w:sz="4" w:space="0" w:color="FFFFFF"/>
          <w:left w:val="dotted" w:sz="4" w:space="0" w:color="FFFFFF"/>
          <w:bottom w:val="dotted" w:sz="4" w:space="18" w:color="FFFFFF"/>
          <w:right w:val="dotted" w:sz="4" w:space="1" w:color="FFFFFF"/>
        </w:pBdr>
        <w:shd w:val="clear" w:color="auto" w:fill="FFFFFF"/>
        <w:ind w:firstLine="567"/>
        <w:jc w:val="both"/>
        <w:rPr>
          <w:sz w:val="28"/>
          <w:szCs w:val="28"/>
        </w:rPr>
      </w:pPr>
      <w:r w:rsidRPr="000379BC">
        <w:rPr>
          <w:sz w:val="28"/>
          <w:szCs w:val="28"/>
        </w:rPr>
        <w:t>Thực hiện chuyển đổi số toàn diện theo Kế hoạch số 144-KH/TU ngày 03/3/2022 của Ban Thường vụ Thành ủy về thực hiện Nghị quyết số 09-NQ/TU ngày 05/02/2022 của BanThường vụ Tỉnh ủy về “Chuyển đổi số toàn diện tỉnh Quảng Ninh đến năm 2025, định hướng đến năm 2030”.</w:t>
      </w:r>
    </w:p>
    <w:p w:rsidR="003B6CED" w:rsidRDefault="007A1531" w:rsidP="003B6CED">
      <w:pPr>
        <w:widowControl w:val="0"/>
        <w:pBdr>
          <w:top w:val="dotted" w:sz="4" w:space="0" w:color="FFFFFF"/>
          <w:left w:val="dotted" w:sz="4" w:space="0" w:color="FFFFFF"/>
          <w:bottom w:val="dotted" w:sz="4" w:space="18" w:color="FFFFFF"/>
          <w:right w:val="dotted" w:sz="4" w:space="1" w:color="FFFFFF"/>
        </w:pBdr>
        <w:shd w:val="clear" w:color="auto" w:fill="FFFFFF"/>
        <w:ind w:firstLine="567"/>
        <w:jc w:val="both"/>
        <w:rPr>
          <w:b/>
          <w:sz w:val="28"/>
          <w:szCs w:val="28"/>
        </w:rPr>
      </w:pPr>
      <w:r>
        <w:rPr>
          <w:b/>
          <w:sz w:val="28"/>
          <w:szCs w:val="28"/>
        </w:rPr>
        <w:t>5</w:t>
      </w:r>
      <w:r w:rsidR="00081876" w:rsidRPr="000379BC">
        <w:rPr>
          <w:b/>
          <w:sz w:val="28"/>
          <w:szCs w:val="28"/>
        </w:rPr>
        <w:t xml:space="preserve">. </w:t>
      </w:r>
      <w:r w:rsidR="00FA4BF0" w:rsidRPr="00E53F5B">
        <w:rPr>
          <w:b/>
          <w:sz w:val="28"/>
          <w:szCs w:val="28"/>
        </w:rPr>
        <w:t xml:space="preserve">Về xây dựng chính quyền, </w:t>
      </w:r>
      <w:r w:rsidR="00FA4BF0" w:rsidRPr="00E53F5B">
        <w:rPr>
          <w:b/>
          <w:sz w:val="28"/>
          <w:szCs w:val="28"/>
          <w:lang w:val="vi-VN"/>
        </w:rPr>
        <w:t>giải quyết đơn thư</w:t>
      </w:r>
      <w:r w:rsidR="00081876" w:rsidRPr="000379BC">
        <w:rPr>
          <w:b/>
          <w:sz w:val="28"/>
          <w:szCs w:val="28"/>
        </w:rPr>
        <w:t>:</w:t>
      </w:r>
    </w:p>
    <w:p w:rsidR="003B6CED" w:rsidRDefault="003B6CED" w:rsidP="003B6CED">
      <w:pPr>
        <w:widowControl w:val="0"/>
        <w:pBdr>
          <w:top w:val="dotted" w:sz="4" w:space="0" w:color="FFFFFF"/>
          <w:left w:val="dotted" w:sz="4" w:space="0" w:color="FFFFFF"/>
          <w:bottom w:val="dotted" w:sz="4" w:space="18" w:color="FFFFFF"/>
          <w:right w:val="dotted" w:sz="4" w:space="1" w:color="FFFFFF"/>
        </w:pBdr>
        <w:shd w:val="clear" w:color="auto" w:fill="FFFFFF"/>
        <w:ind w:firstLine="567"/>
        <w:jc w:val="both"/>
        <w:rPr>
          <w:rStyle w:val="Vnbnnidung2"/>
          <w:b/>
          <w:color w:val="auto"/>
          <w:sz w:val="28"/>
          <w:szCs w:val="28"/>
          <w:lang w:val="en-US" w:eastAsia="en-US" w:bidi="ar-SA"/>
        </w:rPr>
      </w:pPr>
      <w:r w:rsidRPr="00B63B16">
        <w:rPr>
          <w:rStyle w:val="Vnbnnidung2"/>
          <w:rFonts w:eastAsia="Arial Unicode MS"/>
          <w:spacing w:val="-4"/>
          <w:sz w:val="28"/>
          <w:szCs w:val="28"/>
        </w:rPr>
        <w:t xml:space="preserve">- Nâng cao năng lực thực thi pháp luật toàn diện trên các lĩnh vực. Phân công rõ người, rõ việc, rõ thời gian hoàn thành và đề cao trách nhiệm của người đứng đầu gắn chặt với trách nhiệm từng cơ quan, từng thôn và tăng cường kỷ luật, kỷ cương hành chính; Xây dựng tổ chức bộ máy chính quyền tinh gọn, trong sạch, vững mạnh, hoạt động hiệu lực, hiệu quả. Nâng cao chất lượng đại biểu HĐND và chất lượng ban hành Nghị quyết của HĐND đảm bảo kịp thời, theo quy định của pháp luật và phù hợp với yêu cầu thực tiễn khách quan. Nâng cao năng lực, hiệu quả quản lý, điều hành, tổ chức thực hiện của UBND xã, đáp ứng yêu cầu phát triển kinh tế </w:t>
      </w:r>
      <w:r w:rsidRPr="00B63B16">
        <w:rPr>
          <w:spacing w:val="-4"/>
        </w:rPr>
        <w:t xml:space="preserve">- </w:t>
      </w:r>
      <w:r w:rsidRPr="00B63B16">
        <w:rPr>
          <w:rStyle w:val="Vnbnnidung2"/>
          <w:rFonts w:eastAsia="Arial Unicode MS"/>
          <w:spacing w:val="-4"/>
          <w:sz w:val="28"/>
          <w:szCs w:val="28"/>
        </w:rPr>
        <w:t>xã hội nhanh, bền vững gắn với đảm bảo vừng chắc quốc phòng - an ninh.</w:t>
      </w:r>
    </w:p>
    <w:p w:rsidR="003B6CED" w:rsidRDefault="003B6CED" w:rsidP="003B6CED">
      <w:pPr>
        <w:widowControl w:val="0"/>
        <w:pBdr>
          <w:top w:val="dotted" w:sz="4" w:space="0" w:color="FFFFFF"/>
          <w:left w:val="dotted" w:sz="4" w:space="0" w:color="FFFFFF"/>
          <w:bottom w:val="dotted" w:sz="4" w:space="18" w:color="FFFFFF"/>
          <w:right w:val="dotted" w:sz="4" w:space="1" w:color="FFFFFF"/>
        </w:pBdr>
        <w:shd w:val="clear" w:color="auto" w:fill="FFFFFF"/>
        <w:ind w:firstLine="567"/>
        <w:jc w:val="both"/>
        <w:rPr>
          <w:b/>
          <w:sz w:val="28"/>
          <w:szCs w:val="28"/>
        </w:rPr>
      </w:pPr>
      <w:r w:rsidRPr="003B6CED">
        <w:rPr>
          <w:sz w:val="28"/>
          <w:szCs w:val="28"/>
          <w:shd w:val="clear" w:color="auto" w:fill="FFFFFF"/>
        </w:rPr>
        <w:t>- Tiếp tục triển khai thực hiện Nghị quyết số 09-NQ/TU ngày 05/02/2022 của Ban Thường vụ Tỉnh ủy về “Chuyển đổi số toàn diện tỉnh Quảng Ninh đến năm 2025, định hướng đến năm 2030”.</w:t>
      </w:r>
    </w:p>
    <w:p w:rsidR="003B6CED" w:rsidRDefault="003B6CED" w:rsidP="003B6CED">
      <w:pPr>
        <w:widowControl w:val="0"/>
        <w:pBdr>
          <w:top w:val="dotted" w:sz="4" w:space="0" w:color="FFFFFF"/>
          <w:left w:val="dotted" w:sz="4" w:space="0" w:color="FFFFFF"/>
          <w:bottom w:val="dotted" w:sz="4" w:space="18" w:color="FFFFFF"/>
          <w:right w:val="dotted" w:sz="4" w:space="1" w:color="FFFFFF"/>
        </w:pBdr>
        <w:shd w:val="clear" w:color="auto" w:fill="FFFFFF"/>
        <w:ind w:firstLine="567"/>
        <w:jc w:val="both"/>
        <w:rPr>
          <w:b/>
          <w:sz w:val="28"/>
          <w:szCs w:val="28"/>
        </w:rPr>
      </w:pPr>
      <w:r w:rsidRPr="003B6CED">
        <w:rPr>
          <w:sz w:val="28"/>
          <w:szCs w:val="28"/>
          <w:shd w:val="clear" w:color="auto" w:fill="FFFFFF"/>
        </w:rPr>
        <w:t>- Đẩy mạnh tuyên truyền, hướng dẫn tăng tỷ lệ việc sử dụng dịch vụ công trực tuyến mức độ 3 và 4. Phấn đấu 100% hồ sơ tiếp nhận được giải quyết đúng hạn và trước hạn. Duy trì việc phân công các đoàn thể trực tại bộ phận tiếp nhận và trả kết quả để hướng dẫn nhân dân thực hiện mức độ 3,4. Tập trung giải quyết các vấn đề bức xúc trong nhân dân; tập trung giải quyết các ý kiến kiến nghị, đơn thư, khiếu nại, tố cáo của nhân dân; thực hiện tốt công tác hòa giải ở cơ sở</w:t>
      </w:r>
    </w:p>
    <w:p w:rsidR="003B6CED" w:rsidRDefault="00BF2E5C" w:rsidP="003B6CED">
      <w:pPr>
        <w:widowControl w:val="0"/>
        <w:pBdr>
          <w:top w:val="dotted" w:sz="4" w:space="0" w:color="FFFFFF"/>
          <w:left w:val="dotted" w:sz="4" w:space="0" w:color="FFFFFF"/>
          <w:bottom w:val="dotted" w:sz="4" w:space="18" w:color="FFFFFF"/>
          <w:right w:val="dotted" w:sz="4" w:space="1" w:color="FFFFFF"/>
        </w:pBdr>
        <w:shd w:val="clear" w:color="auto" w:fill="FFFFFF"/>
        <w:ind w:firstLine="567"/>
        <w:jc w:val="both"/>
        <w:rPr>
          <w:b/>
          <w:sz w:val="28"/>
          <w:szCs w:val="28"/>
        </w:rPr>
      </w:pPr>
      <w:r w:rsidRPr="00E53F5B">
        <w:rPr>
          <w:sz w:val="28"/>
          <w:szCs w:val="28"/>
          <w:lang w:val="vi-VN"/>
        </w:rPr>
        <w:t>Tăng cường vai trò giám sát của HĐND và công tác chỉ đạo điều hành, quản lý nhà nước trên các lĩnh vực</w:t>
      </w:r>
      <w:r w:rsidR="00C26F82">
        <w:rPr>
          <w:sz w:val="28"/>
          <w:szCs w:val="28"/>
        </w:rPr>
        <w:t>.</w:t>
      </w:r>
    </w:p>
    <w:p w:rsidR="00426FB5" w:rsidRPr="003B6CED" w:rsidRDefault="00BF2E5C" w:rsidP="003B6CED">
      <w:pPr>
        <w:widowControl w:val="0"/>
        <w:pBdr>
          <w:top w:val="dotted" w:sz="4" w:space="0" w:color="FFFFFF"/>
          <w:left w:val="dotted" w:sz="4" w:space="0" w:color="FFFFFF"/>
          <w:bottom w:val="dotted" w:sz="4" w:space="18" w:color="FFFFFF"/>
          <w:right w:val="dotted" w:sz="4" w:space="1" w:color="FFFFFF"/>
        </w:pBdr>
        <w:shd w:val="clear" w:color="auto" w:fill="FFFFFF"/>
        <w:ind w:firstLine="567"/>
        <w:jc w:val="both"/>
        <w:rPr>
          <w:b/>
          <w:sz w:val="28"/>
          <w:szCs w:val="28"/>
        </w:rPr>
      </w:pPr>
      <w:r>
        <w:rPr>
          <w:sz w:val="28"/>
          <w:szCs w:val="28"/>
        </w:rPr>
        <w:t xml:space="preserve">Ủy ban nhân dân </w:t>
      </w:r>
      <w:r w:rsidR="00E643A8">
        <w:rPr>
          <w:sz w:val="28"/>
          <w:szCs w:val="28"/>
        </w:rPr>
        <w:t>xã</w:t>
      </w:r>
      <w:r>
        <w:rPr>
          <w:sz w:val="28"/>
          <w:szCs w:val="28"/>
        </w:rPr>
        <w:t xml:space="preserve"> </w:t>
      </w:r>
      <w:r w:rsidR="00E643A8">
        <w:rPr>
          <w:sz w:val="28"/>
          <w:szCs w:val="28"/>
        </w:rPr>
        <w:t>Cộng Hòa</w:t>
      </w:r>
      <w:r>
        <w:rPr>
          <w:sz w:val="28"/>
          <w:szCs w:val="28"/>
        </w:rPr>
        <w:t xml:space="preserve"> kính trình Hội đồng nhân dân </w:t>
      </w:r>
      <w:r w:rsidR="00E643A8">
        <w:rPr>
          <w:sz w:val="28"/>
          <w:szCs w:val="28"/>
        </w:rPr>
        <w:t>xã</w:t>
      </w:r>
      <w:r>
        <w:rPr>
          <w:sz w:val="28"/>
          <w:szCs w:val="28"/>
        </w:rPr>
        <w:t xml:space="preserve"> Khóa X</w:t>
      </w:r>
      <w:r w:rsidR="00E643A8">
        <w:rPr>
          <w:sz w:val="28"/>
          <w:szCs w:val="28"/>
        </w:rPr>
        <w:t>XI</w:t>
      </w:r>
      <w:r>
        <w:rPr>
          <w:sz w:val="28"/>
          <w:szCs w:val="28"/>
        </w:rPr>
        <w:t xml:space="preserve">, kỳ họp thứ </w:t>
      </w:r>
      <w:r w:rsidR="00E643A8">
        <w:rPr>
          <w:sz w:val="28"/>
          <w:szCs w:val="28"/>
        </w:rPr>
        <w:t>bảy</w:t>
      </w:r>
      <w:r>
        <w:rPr>
          <w:sz w:val="28"/>
          <w:szCs w:val="28"/>
        </w:rPr>
        <w:t>./.</w:t>
      </w:r>
    </w:p>
    <w:tbl>
      <w:tblPr>
        <w:tblW w:w="9356" w:type="dxa"/>
        <w:tblInd w:w="108" w:type="dxa"/>
        <w:tblLook w:val="01E0"/>
      </w:tblPr>
      <w:tblGrid>
        <w:gridCol w:w="4340"/>
        <w:gridCol w:w="5016"/>
      </w:tblGrid>
      <w:tr w:rsidR="00426FB5" w:rsidRPr="00886170" w:rsidTr="00E676EE">
        <w:tc>
          <w:tcPr>
            <w:tcW w:w="4340" w:type="dxa"/>
            <w:shd w:val="clear" w:color="auto" w:fill="auto"/>
          </w:tcPr>
          <w:p w:rsidR="00426FB5" w:rsidRPr="00886170" w:rsidRDefault="00426FB5" w:rsidP="00B82262">
            <w:pPr>
              <w:jc w:val="both"/>
              <w:rPr>
                <w:b/>
                <w:i/>
                <w:szCs w:val="28"/>
              </w:rPr>
            </w:pPr>
            <w:r w:rsidRPr="00886170">
              <w:rPr>
                <w:b/>
                <w:i/>
                <w:szCs w:val="28"/>
              </w:rPr>
              <w:t>Nơi nhận:</w:t>
            </w:r>
          </w:p>
          <w:p w:rsidR="00426FB5" w:rsidRPr="00886170" w:rsidRDefault="00426FB5" w:rsidP="008F1F74">
            <w:pPr>
              <w:jc w:val="both"/>
              <w:rPr>
                <w:sz w:val="22"/>
                <w:szCs w:val="28"/>
              </w:rPr>
            </w:pPr>
            <w:r w:rsidRPr="00886170">
              <w:rPr>
                <w:sz w:val="22"/>
                <w:szCs w:val="28"/>
              </w:rPr>
              <w:t xml:space="preserve">- </w:t>
            </w:r>
            <w:r w:rsidR="008F1F74">
              <w:rPr>
                <w:sz w:val="22"/>
                <w:szCs w:val="28"/>
              </w:rPr>
              <w:t>Như kính gửi</w:t>
            </w:r>
            <w:r w:rsidR="003B6CED">
              <w:rPr>
                <w:sz w:val="22"/>
                <w:szCs w:val="28"/>
              </w:rPr>
              <w:t>;</w:t>
            </w:r>
          </w:p>
          <w:p w:rsidR="00305CB9" w:rsidRDefault="00305CB9" w:rsidP="00B82262">
            <w:pPr>
              <w:jc w:val="both"/>
              <w:rPr>
                <w:sz w:val="22"/>
                <w:szCs w:val="28"/>
              </w:rPr>
            </w:pPr>
            <w:r>
              <w:rPr>
                <w:sz w:val="22"/>
                <w:szCs w:val="28"/>
              </w:rPr>
              <w:t xml:space="preserve">- Đảng ủy </w:t>
            </w:r>
            <w:r w:rsidR="00E643A8">
              <w:rPr>
                <w:sz w:val="22"/>
                <w:szCs w:val="28"/>
              </w:rPr>
              <w:t>xã</w:t>
            </w:r>
            <w:r>
              <w:rPr>
                <w:sz w:val="22"/>
                <w:szCs w:val="28"/>
              </w:rPr>
              <w:t xml:space="preserve"> (Báo cáo)</w:t>
            </w:r>
            <w:r w:rsidR="003B6CED">
              <w:rPr>
                <w:sz w:val="22"/>
                <w:szCs w:val="28"/>
              </w:rPr>
              <w:t>;</w:t>
            </w:r>
          </w:p>
          <w:p w:rsidR="00426FB5" w:rsidRDefault="00305CB9" w:rsidP="00B82262">
            <w:pPr>
              <w:jc w:val="both"/>
              <w:rPr>
                <w:sz w:val="22"/>
                <w:szCs w:val="28"/>
              </w:rPr>
            </w:pPr>
            <w:r>
              <w:rPr>
                <w:sz w:val="22"/>
                <w:szCs w:val="28"/>
              </w:rPr>
              <w:t xml:space="preserve">- Chủ tịch, các Phó chủ tịch </w:t>
            </w:r>
            <w:r w:rsidR="00E643A8">
              <w:rPr>
                <w:sz w:val="22"/>
                <w:szCs w:val="28"/>
              </w:rPr>
              <w:t>xã</w:t>
            </w:r>
            <w:r w:rsidR="003B6CED">
              <w:rPr>
                <w:sz w:val="22"/>
                <w:szCs w:val="28"/>
              </w:rPr>
              <w:t>;</w:t>
            </w:r>
          </w:p>
          <w:p w:rsidR="00305CB9" w:rsidRPr="00886170" w:rsidRDefault="00305CB9" w:rsidP="00B82262">
            <w:pPr>
              <w:jc w:val="both"/>
              <w:rPr>
                <w:sz w:val="28"/>
                <w:szCs w:val="28"/>
              </w:rPr>
            </w:pPr>
            <w:r>
              <w:rPr>
                <w:sz w:val="22"/>
                <w:szCs w:val="28"/>
              </w:rPr>
              <w:t>- Lưu VP UBND</w:t>
            </w:r>
            <w:r w:rsidR="003B6CED">
              <w:rPr>
                <w:sz w:val="22"/>
                <w:szCs w:val="28"/>
              </w:rPr>
              <w:t>.</w:t>
            </w:r>
          </w:p>
        </w:tc>
        <w:tc>
          <w:tcPr>
            <w:tcW w:w="5016" w:type="dxa"/>
            <w:shd w:val="clear" w:color="auto" w:fill="auto"/>
          </w:tcPr>
          <w:p w:rsidR="00426FB5" w:rsidRPr="00886170" w:rsidRDefault="00426FB5" w:rsidP="00B82262">
            <w:pPr>
              <w:jc w:val="center"/>
              <w:rPr>
                <w:rFonts w:ascii="Arial" w:hAnsi="Arial" w:cs="Arial"/>
                <w:b/>
                <w:sz w:val="28"/>
                <w:szCs w:val="28"/>
                <w:lang w:val="pt-BR"/>
              </w:rPr>
            </w:pPr>
            <w:r w:rsidRPr="00886170">
              <w:rPr>
                <w:b/>
                <w:sz w:val="28"/>
                <w:szCs w:val="28"/>
                <w:lang w:val="pt-BR"/>
              </w:rPr>
              <w:t>TM</w:t>
            </w:r>
            <w:r w:rsidRPr="00886170">
              <w:rPr>
                <w:rFonts w:ascii=".VnTimeH" w:hAnsi=".VnTimeH"/>
                <w:b/>
                <w:sz w:val="28"/>
                <w:szCs w:val="28"/>
                <w:lang w:val="pt-BR"/>
              </w:rPr>
              <w:t>.</w:t>
            </w:r>
            <w:r w:rsidRPr="00886170">
              <w:rPr>
                <w:b/>
                <w:sz w:val="28"/>
                <w:szCs w:val="28"/>
                <w:lang w:val="pt-BR"/>
              </w:rPr>
              <w:t>ỦY BAN NHÂN DÂN</w:t>
            </w:r>
          </w:p>
          <w:p w:rsidR="00426FB5" w:rsidRPr="00886170" w:rsidRDefault="00426FB5" w:rsidP="00B82262">
            <w:pPr>
              <w:jc w:val="center"/>
              <w:rPr>
                <w:rFonts w:ascii=".VnTime" w:hAnsi=".VnTime"/>
                <w:b/>
                <w:i/>
                <w:sz w:val="28"/>
                <w:szCs w:val="28"/>
              </w:rPr>
            </w:pPr>
            <w:r w:rsidRPr="00886170">
              <w:rPr>
                <w:b/>
                <w:sz w:val="28"/>
                <w:szCs w:val="28"/>
              </w:rPr>
              <w:t>CHỦ TỊCH</w:t>
            </w:r>
          </w:p>
          <w:p w:rsidR="00426FB5" w:rsidRPr="00886170" w:rsidRDefault="00426FB5" w:rsidP="00B82262">
            <w:pPr>
              <w:rPr>
                <w:rFonts w:ascii=".VnTime" w:hAnsi=".VnTime"/>
                <w:i/>
                <w:sz w:val="28"/>
                <w:szCs w:val="28"/>
              </w:rPr>
            </w:pPr>
          </w:p>
          <w:p w:rsidR="00426FB5" w:rsidRPr="00886170" w:rsidRDefault="00426FB5" w:rsidP="00B82262">
            <w:pPr>
              <w:jc w:val="center"/>
              <w:rPr>
                <w:b/>
                <w:szCs w:val="28"/>
              </w:rPr>
            </w:pPr>
          </w:p>
          <w:p w:rsidR="00426FB5" w:rsidRDefault="00426FB5" w:rsidP="00B82262">
            <w:pPr>
              <w:rPr>
                <w:b/>
                <w:szCs w:val="28"/>
              </w:rPr>
            </w:pPr>
          </w:p>
          <w:p w:rsidR="00E56337" w:rsidRPr="00886170" w:rsidRDefault="00E56337" w:rsidP="00B82262">
            <w:pPr>
              <w:rPr>
                <w:b/>
                <w:szCs w:val="28"/>
              </w:rPr>
            </w:pPr>
          </w:p>
          <w:p w:rsidR="00426FB5" w:rsidRPr="00886170" w:rsidRDefault="00426FB5" w:rsidP="00B82262">
            <w:pPr>
              <w:rPr>
                <w:b/>
                <w:szCs w:val="28"/>
              </w:rPr>
            </w:pPr>
          </w:p>
          <w:p w:rsidR="00426FB5" w:rsidRPr="00886170" w:rsidRDefault="00736753" w:rsidP="00736753">
            <w:pPr>
              <w:jc w:val="center"/>
              <w:rPr>
                <w:b/>
                <w:szCs w:val="28"/>
              </w:rPr>
            </w:pPr>
            <w:r>
              <w:rPr>
                <w:b/>
                <w:sz w:val="28"/>
                <w:szCs w:val="28"/>
              </w:rPr>
              <w:t>Ngô Mạnh Tuyển</w:t>
            </w:r>
          </w:p>
          <w:p w:rsidR="00426FB5" w:rsidRPr="00886170" w:rsidRDefault="00426FB5" w:rsidP="00FA4BF0">
            <w:pPr>
              <w:jc w:val="center"/>
              <w:rPr>
                <w:i/>
                <w:sz w:val="28"/>
                <w:szCs w:val="28"/>
              </w:rPr>
            </w:pPr>
          </w:p>
        </w:tc>
      </w:tr>
    </w:tbl>
    <w:p w:rsidR="00426FB5" w:rsidRPr="00426FB5" w:rsidRDefault="00426FB5" w:rsidP="00426FB5">
      <w:pPr>
        <w:jc w:val="both"/>
        <w:rPr>
          <w:sz w:val="28"/>
          <w:szCs w:val="28"/>
        </w:rPr>
      </w:pPr>
    </w:p>
    <w:sectPr w:rsidR="00426FB5" w:rsidRPr="00426FB5" w:rsidSect="00736753">
      <w:footerReference w:type="default" r:id="rId7"/>
      <w:pgSz w:w="11907" w:h="16840" w:code="9"/>
      <w:pgMar w:top="709" w:right="851" w:bottom="1276"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1EAF" w:rsidRDefault="006F1EAF" w:rsidP="00E676EE">
      <w:r>
        <w:separator/>
      </w:r>
    </w:p>
  </w:endnote>
  <w:endnote w:type="continuationSeparator" w:id="1">
    <w:p w:rsidR="006F1EAF" w:rsidRDefault="006F1EAF" w:rsidP="00E676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nTimeH">
    <w:panose1 w:val="020B7200000000000000"/>
    <w:charset w:val="00"/>
    <w:family w:val="swiss"/>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3969"/>
      <w:docPartObj>
        <w:docPartGallery w:val="Page Numbers (Bottom of Page)"/>
        <w:docPartUnique/>
      </w:docPartObj>
    </w:sdtPr>
    <w:sdtContent>
      <w:p w:rsidR="00E676EE" w:rsidRDefault="00264447">
        <w:pPr>
          <w:pStyle w:val="Footer"/>
          <w:jc w:val="center"/>
        </w:pPr>
        <w:r>
          <w:fldChar w:fldCharType="begin"/>
        </w:r>
        <w:r w:rsidR="00F479FD">
          <w:instrText xml:space="preserve"> PAGE   \* MERGEFORMAT </w:instrText>
        </w:r>
        <w:r>
          <w:fldChar w:fldCharType="separate"/>
        </w:r>
        <w:r w:rsidR="009E5A26">
          <w:rPr>
            <w:noProof/>
          </w:rPr>
          <w:t>3</w:t>
        </w:r>
        <w:r>
          <w:rPr>
            <w:noProof/>
          </w:rPr>
          <w:fldChar w:fldCharType="end"/>
        </w:r>
      </w:p>
    </w:sdtContent>
  </w:sdt>
  <w:p w:rsidR="00E676EE" w:rsidRDefault="00E676E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1EAF" w:rsidRDefault="006F1EAF" w:rsidP="00E676EE">
      <w:r>
        <w:separator/>
      </w:r>
    </w:p>
  </w:footnote>
  <w:footnote w:type="continuationSeparator" w:id="1">
    <w:p w:rsidR="006F1EAF" w:rsidRDefault="006F1EAF" w:rsidP="00E676E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1B6A95"/>
    <w:multiLevelType w:val="hybridMultilevel"/>
    <w:tmpl w:val="25E0533A"/>
    <w:lvl w:ilvl="0" w:tplc="8950570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BC1DF2"/>
    <w:multiLevelType w:val="hybridMultilevel"/>
    <w:tmpl w:val="11B0FAB8"/>
    <w:lvl w:ilvl="0" w:tplc="BB6C926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032935"/>
    <w:rsid w:val="00006BDC"/>
    <w:rsid w:val="00032935"/>
    <w:rsid w:val="00081876"/>
    <w:rsid w:val="000B6A6B"/>
    <w:rsid w:val="0014108E"/>
    <w:rsid w:val="001526D4"/>
    <w:rsid w:val="00172753"/>
    <w:rsid w:val="00183FC2"/>
    <w:rsid w:val="00190141"/>
    <w:rsid w:val="001F6E96"/>
    <w:rsid w:val="00253959"/>
    <w:rsid w:val="00260D43"/>
    <w:rsid w:val="00264447"/>
    <w:rsid w:val="002A782A"/>
    <w:rsid w:val="002C2C2E"/>
    <w:rsid w:val="002D4D41"/>
    <w:rsid w:val="00305CB9"/>
    <w:rsid w:val="00321751"/>
    <w:rsid w:val="00333BE0"/>
    <w:rsid w:val="003B6CED"/>
    <w:rsid w:val="003C4837"/>
    <w:rsid w:val="003D0408"/>
    <w:rsid w:val="003D1EF7"/>
    <w:rsid w:val="00426FB5"/>
    <w:rsid w:val="00435FC0"/>
    <w:rsid w:val="004A2D22"/>
    <w:rsid w:val="004A564E"/>
    <w:rsid w:val="004B180F"/>
    <w:rsid w:val="004D1554"/>
    <w:rsid w:val="004D35ED"/>
    <w:rsid w:val="004E5CF2"/>
    <w:rsid w:val="004F33D5"/>
    <w:rsid w:val="00550F71"/>
    <w:rsid w:val="00632587"/>
    <w:rsid w:val="00653201"/>
    <w:rsid w:val="00674760"/>
    <w:rsid w:val="006F002A"/>
    <w:rsid w:val="006F1EAF"/>
    <w:rsid w:val="00736753"/>
    <w:rsid w:val="00764CB0"/>
    <w:rsid w:val="007A1531"/>
    <w:rsid w:val="007C28E7"/>
    <w:rsid w:val="00830AE7"/>
    <w:rsid w:val="00834D81"/>
    <w:rsid w:val="00853332"/>
    <w:rsid w:val="008535EC"/>
    <w:rsid w:val="00860846"/>
    <w:rsid w:val="00895FC0"/>
    <w:rsid w:val="008F1F74"/>
    <w:rsid w:val="00900D2B"/>
    <w:rsid w:val="009747B6"/>
    <w:rsid w:val="009A784A"/>
    <w:rsid w:val="009B6EC0"/>
    <w:rsid w:val="009C6B87"/>
    <w:rsid w:val="009D3D6D"/>
    <w:rsid w:val="009D7839"/>
    <w:rsid w:val="009E5A26"/>
    <w:rsid w:val="00A262E3"/>
    <w:rsid w:val="00B55512"/>
    <w:rsid w:val="00B648B9"/>
    <w:rsid w:val="00BC4BA3"/>
    <w:rsid w:val="00BD7D4B"/>
    <w:rsid w:val="00BF2E5C"/>
    <w:rsid w:val="00BF3A64"/>
    <w:rsid w:val="00C13FC7"/>
    <w:rsid w:val="00C2232B"/>
    <w:rsid w:val="00C26F82"/>
    <w:rsid w:val="00CE34CA"/>
    <w:rsid w:val="00D3164F"/>
    <w:rsid w:val="00D36F17"/>
    <w:rsid w:val="00D65C6D"/>
    <w:rsid w:val="00D74B60"/>
    <w:rsid w:val="00D81748"/>
    <w:rsid w:val="00D822B2"/>
    <w:rsid w:val="00D975EC"/>
    <w:rsid w:val="00DA02EF"/>
    <w:rsid w:val="00DB32F5"/>
    <w:rsid w:val="00DF61CD"/>
    <w:rsid w:val="00E24C60"/>
    <w:rsid w:val="00E46FF7"/>
    <w:rsid w:val="00E56337"/>
    <w:rsid w:val="00E643A8"/>
    <w:rsid w:val="00E676EE"/>
    <w:rsid w:val="00EF53CA"/>
    <w:rsid w:val="00F47381"/>
    <w:rsid w:val="00F479FD"/>
    <w:rsid w:val="00F93E4E"/>
    <w:rsid w:val="00F968B7"/>
    <w:rsid w:val="00FA4BF0"/>
    <w:rsid w:val="00FB3F95"/>
    <w:rsid w:val="00FE395C"/>
    <w:rsid w:val="00FF6ED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6"/>
        <w:szCs w:val="22"/>
        <w:lang w:val="en-US" w:eastAsia="en-US" w:bidi="ar-SA"/>
      </w:rPr>
    </w:rPrDefault>
    <w:pPrDefault>
      <w:pPr>
        <w:spacing w:before="60" w:after="6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837"/>
    <w:pPr>
      <w:spacing w:before="0"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
    <w:name w:val="Char Char Char Char"/>
    <w:basedOn w:val="Normal"/>
    <w:autoRedefine/>
    <w:rsid w:val="003C4837"/>
    <w:pPr>
      <w:spacing w:after="160" w:line="240" w:lineRule="exact"/>
    </w:pPr>
    <w:rPr>
      <w:rFonts w:ascii="Verdana" w:hAnsi="Verdana" w:cs="Verdana"/>
      <w:sz w:val="20"/>
      <w:szCs w:val="20"/>
    </w:rPr>
  </w:style>
  <w:style w:type="paragraph" w:styleId="ListParagraph">
    <w:name w:val="List Paragraph"/>
    <w:basedOn w:val="Normal"/>
    <w:uiPriority w:val="34"/>
    <w:qFormat/>
    <w:rsid w:val="009D7839"/>
    <w:pPr>
      <w:ind w:left="720"/>
      <w:contextualSpacing/>
    </w:pPr>
  </w:style>
  <w:style w:type="paragraph" w:styleId="Header">
    <w:name w:val="header"/>
    <w:basedOn w:val="Normal"/>
    <w:link w:val="HeaderChar"/>
    <w:uiPriority w:val="99"/>
    <w:semiHidden/>
    <w:unhideWhenUsed/>
    <w:rsid w:val="00E676EE"/>
    <w:pPr>
      <w:tabs>
        <w:tab w:val="center" w:pos="4680"/>
        <w:tab w:val="right" w:pos="9360"/>
      </w:tabs>
    </w:pPr>
  </w:style>
  <w:style w:type="character" w:customStyle="1" w:styleId="HeaderChar">
    <w:name w:val="Header Char"/>
    <w:basedOn w:val="DefaultParagraphFont"/>
    <w:link w:val="Header"/>
    <w:uiPriority w:val="99"/>
    <w:semiHidden/>
    <w:rsid w:val="00E676EE"/>
    <w:rPr>
      <w:rFonts w:eastAsia="Times New Roman" w:cs="Times New Roman"/>
      <w:sz w:val="24"/>
      <w:szCs w:val="24"/>
    </w:rPr>
  </w:style>
  <w:style w:type="paragraph" w:styleId="Footer">
    <w:name w:val="footer"/>
    <w:basedOn w:val="Normal"/>
    <w:link w:val="FooterChar"/>
    <w:uiPriority w:val="99"/>
    <w:unhideWhenUsed/>
    <w:rsid w:val="00E676EE"/>
    <w:pPr>
      <w:tabs>
        <w:tab w:val="center" w:pos="4680"/>
        <w:tab w:val="right" w:pos="9360"/>
      </w:tabs>
    </w:pPr>
  </w:style>
  <w:style w:type="character" w:customStyle="1" w:styleId="FooterChar">
    <w:name w:val="Footer Char"/>
    <w:basedOn w:val="DefaultParagraphFont"/>
    <w:link w:val="Footer"/>
    <w:uiPriority w:val="99"/>
    <w:rsid w:val="00E676EE"/>
    <w:rPr>
      <w:rFonts w:eastAsia="Times New Roman" w:cs="Times New Roman"/>
      <w:sz w:val="24"/>
      <w:szCs w:val="24"/>
    </w:rPr>
  </w:style>
  <w:style w:type="character" w:customStyle="1" w:styleId="Vnbnnidung2">
    <w:name w:val="Văn bản nội dung (2)"/>
    <w:rsid w:val="00E643A8"/>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before="60" w:after="6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837"/>
    <w:pPr>
      <w:spacing w:before="0"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
    <w:name w:val="Char Char Char Char"/>
    <w:basedOn w:val="Normal"/>
    <w:autoRedefine/>
    <w:rsid w:val="003C4837"/>
    <w:pPr>
      <w:spacing w:after="160" w:line="240" w:lineRule="exact"/>
    </w:pPr>
    <w:rPr>
      <w:rFonts w:ascii="Verdana" w:hAnsi="Verdana" w:cs="Verdana"/>
      <w:sz w:val="20"/>
      <w:szCs w:val="20"/>
    </w:rPr>
  </w:style>
  <w:style w:type="paragraph" w:styleId="ListParagraph">
    <w:name w:val="List Paragraph"/>
    <w:basedOn w:val="Normal"/>
    <w:uiPriority w:val="34"/>
    <w:qFormat/>
    <w:rsid w:val="009D7839"/>
    <w:pPr>
      <w:ind w:left="720"/>
      <w:contextualSpacing/>
    </w:pPr>
  </w:style>
  <w:style w:type="paragraph" w:styleId="Header">
    <w:name w:val="header"/>
    <w:basedOn w:val="Normal"/>
    <w:link w:val="HeaderChar"/>
    <w:uiPriority w:val="99"/>
    <w:semiHidden/>
    <w:unhideWhenUsed/>
    <w:rsid w:val="00E676EE"/>
    <w:pPr>
      <w:tabs>
        <w:tab w:val="center" w:pos="4680"/>
        <w:tab w:val="right" w:pos="9360"/>
      </w:tabs>
    </w:pPr>
  </w:style>
  <w:style w:type="character" w:customStyle="1" w:styleId="HeaderChar">
    <w:name w:val="Header Char"/>
    <w:basedOn w:val="DefaultParagraphFont"/>
    <w:link w:val="Header"/>
    <w:uiPriority w:val="99"/>
    <w:semiHidden/>
    <w:rsid w:val="00E676EE"/>
    <w:rPr>
      <w:rFonts w:eastAsia="Times New Roman" w:cs="Times New Roman"/>
      <w:sz w:val="24"/>
      <w:szCs w:val="24"/>
    </w:rPr>
  </w:style>
  <w:style w:type="paragraph" w:styleId="Footer">
    <w:name w:val="footer"/>
    <w:basedOn w:val="Normal"/>
    <w:link w:val="FooterChar"/>
    <w:uiPriority w:val="99"/>
    <w:unhideWhenUsed/>
    <w:rsid w:val="00E676EE"/>
    <w:pPr>
      <w:tabs>
        <w:tab w:val="center" w:pos="4680"/>
        <w:tab w:val="right" w:pos="9360"/>
      </w:tabs>
    </w:pPr>
  </w:style>
  <w:style w:type="character" w:customStyle="1" w:styleId="FooterChar">
    <w:name w:val="Footer Char"/>
    <w:basedOn w:val="DefaultParagraphFont"/>
    <w:link w:val="Footer"/>
    <w:uiPriority w:val="99"/>
    <w:rsid w:val="00E676EE"/>
    <w:rPr>
      <w:rFonts w:eastAsia="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1210</Words>
  <Characters>6900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welcome</cp:lastModifiedBy>
  <cp:revision>2</cp:revision>
  <cp:lastPrinted>2021-02-18T07:44:00Z</cp:lastPrinted>
  <dcterms:created xsi:type="dcterms:W3CDTF">2022-07-27T09:04:00Z</dcterms:created>
  <dcterms:modified xsi:type="dcterms:W3CDTF">2022-07-27T09:04:00Z</dcterms:modified>
</cp:coreProperties>
</file>